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jc w:val="center"/>
        <w:tblLayout w:type="fixed"/>
        <w:tblCellMar>
          <w:left w:w="0" w:type="dxa"/>
          <w:right w:w="0" w:type="dxa"/>
        </w:tblCellMar>
        <w:tblLook w:val="0000" w:firstRow="0" w:lastRow="0" w:firstColumn="0" w:lastColumn="0" w:noHBand="0" w:noVBand="0"/>
      </w:tblPr>
      <w:tblGrid>
        <w:gridCol w:w="4536"/>
        <w:gridCol w:w="4536"/>
      </w:tblGrid>
      <w:tr w:rsidR="003C0055" w14:paraId="54023D03" w14:textId="77777777">
        <w:trPr>
          <w:jc w:val="center"/>
        </w:trPr>
        <w:tc>
          <w:tcPr>
            <w:tcW w:w="4536" w:type="dxa"/>
            <w:noWrap/>
            <w:tcMar>
              <w:right w:w="142" w:type="dxa"/>
            </w:tcMar>
          </w:tcPr>
          <w:p w14:paraId="3C948A7D" w14:textId="77777777" w:rsidR="003C0055" w:rsidRDefault="003C0055">
            <w:pPr>
              <w:pStyle w:val="Portada"/>
            </w:pPr>
          </w:p>
        </w:tc>
        <w:tc>
          <w:tcPr>
            <w:tcW w:w="4536" w:type="dxa"/>
            <w:noWrap/>
            <w:tcMar>
              <w:left w:w="142" w:type="dxa"/>
            </w:tcMar>
          </w:tcPr>
          <w:p w14:paraId="2991A8B7" w14:textId="77777777" w:rsidR="003C0055" w:rsidRDefault="003C0055">
            <w:pPr>
              <w:pStyle w:val="Portada"/>
            </w:pPr>
          </w:p>
        </w:tc>
      </w:tr>
      <w:tr w:rsidR="003C0055" w14:paraId="33227483" w14:textId="77777777">
        <w:trPr>
          <w:jc w:val="center"/>
        </w:trPr>
        <w:tc>
          <w:tcPr>
            <w:tcW w:w="4536" w:type="dxa"/>
            <w:noWrap/>
            <w:tcMar>
              <w:right w:w="142" w:type="dxa"/>
            </w:tcMar>
          </w:tcPr>
          <w:p w14:paraId="74EB6F55" w14:textId="77777777" w:rsidR="003C0055" w:rsidRDefault="003C0055">
            <w:pPr>
              <w:pStyle w:val="Portada"/>
            </w:pPr>
          </w:p>
        </w:tc>
        <w:tc>
          <w:tcPr>
            <w:tcW w:w="4536" w:type="dxa"/>
            <w:noWrap/>
            <w:tcMar>
              <w:left w:w="142" w:type="dxa"/>
            </w:tcMar>
          </w:tcPr>
          <w:p w14:paraId="071B0884" w14:textId="77777777" w:rsidR="003C0055" w:rsidRDefault="003C0055">
            <w:pPr>
              <w:pStyle w:val="Portada"/>
              <w:jc w:val="center"/>
            </w:pPr>
          </w:p>
        </w:tc>
      </w:tr>
      <w:tr w:rsidR="003C0055" w14:paraId="3F288AFB" w14:textId="77777777">
        <w:trPr>
          <w:jc w:val="center"/>
        </w:trPr>
        <w:tc>
          <w:tcPr>
            <w:tcW w:w="4536" w:type="dxa"/>
            <w:noWrap/>
            <w:tcMar>
              <w:right w:w="142" w:type="dxa"/>
            </w:tcMar>
          </w:tcPr>
          <w:p w14:paraId="4BDCA725" w14:textId="77777777" w:rsidR="003C0055" w:rsidRDefault="003C0055">
            <w:pPr>
              <w:pStyle w:val="Portada"/>
            </w:pPr>
          </w:p>
        </w:tc>
        <w:tc>
          <w:tcPr>
            <w:tcW w:w="4536" w:type="dxa"/>
            <w:noWrap/>
            <w:tcMar>
              <w:left w:w="142" w:type="dxa"/>
            </w:tcMar>
            <w:vAlign w:val="center"/>
          </w:tcPr>
          <w:p w14:paraId="6B05234F" w14:textId="2927A8F2" w:rsidR="003C0055" w:rsidRDefault="000D6674" w:rsidP="000D6674">
            <w:pPr>
              <w:pStyle w:val="Portada"/>
              <w:jc w:val="right"/>
            </w:pPr>
            <w:r>
              <w:rPr>
                <w:noProof/>
              </w:rPr>
              <w:pict w14:anchorId="0C97E843">
                <v:shapetype id="_x0000_t202" coordsize="21600,21600" o:spt="202" path="m,l,21600r21600,l21600,xe">
                  <v:stroke joinstyle="miter"/>
                  <v:path gradientshapeok="t" o:connecttype="rect"/>
                </v:shapetype>
                <v:shape id="_x0000_s2050" type="#_x0000_t202" style="position:absolute;left:0;text-align:left;margin-left:111.25pt;margin-top:.45pt;width:70.85pt;height:34.6pt;z-index:251658240;mso-wrap-edited:f;mso-position-horizontal-relative:margin;mso-position-vertical-relative:margin" wrapcoords="-257 0 -257 21600 21857 21600 21857 0 -257 0" strokecolor="green" strokeweight=".5pt">
                  <v:textbox style="mso-next-textbox:#_x0000_s2050">
                    <w:txbxContent>
                      <w:p w14:paraId="51D260B3" w14:textId="77777777" w:rsidR="000D6674" w:rsidRPr="00C22821" w:rsidRDefault="000D6674" w:rsidP="000D6674">
                        <w:pPr>
                          <w:tabs>
                            <w:tab w:val="clear" w:pos="0"/>
                          </w:tabs>
                          <w:autoSpaceDE w:val="0"/>
                          <w:autoSpaceDN w:val="0"/>
                          <w:adjustRightInd w:val="0"/>
                          <w:spacing w:after="0"/>
                          <w:jc w:val="center"/>
                          <w:rPr>
                            <w:bCs/>
                            <w:color w:val="339933"/>
                            <w:sz w:val="16"/>
                            <w:szCs w:val="85"/>
                          </w:rPr>
                        </w:pPr>
                        <w:r w:rsidRPr="00C22821">
                          <w:rPr>
                            <w:bCs/>
                            <w:color w:val="339933"/>
                            <w:sz w:val="16"/>
                            <w:szCs w:val="85"/>
                          </w:rPr>
                          <w:t>Eguneraketa</w:t>
                        </w:r>
                      </w:p>
                      <w:p w14:paraId="0ED49E67" w14:textId="77777777" w:rsidR="000D6674" w:rsidRPr="00C22821" w:rsidRDefault="000D6674" w:rsidP="000D6674">
                        <w:pPr>
                          <w:tabs>
                            <w:tab w:val="clear" w:pos="0"/>
                          </w:tabs>
                          <w:autoSpaceDE w:val="0"/>
                          <w:autoSpaceDN w:val="0"/>
                          <w:adjustRightInd w:val="0"/>
                          <w:spacing w:after="0"/>
                          <w:jc w:val="center"/>
                          <w:rPr>
                            <w:bCs/>
                            <w:color w:val="339933"/>
                            <w:sz w:val="16"/>
                            <w:szCs w:val="85"/>
                          </w:rPr>
                        </w:pPr>
                        <w:r w:rsidRPr="00C22821">
                          <w:rPr>
                            <w:bCs/>
                            <w:color w:val="339933"/>
                            <w:sz w:val="16"/>
                            <w:szCs w:val="85"/>
                          </w:rPr>
                          <w:t>202</w:t>
                        </w:r>
                        <w:r>
                          <w:rPr>
                            <w:bCs/>
                            <w:color w:val="339933"/>
                            <w:sz w:val="16"/>
                            <w:szCs w:val="85"/>
                          </w:rPr>
                          <w:t>6</w:t>
                        </w:r>
                        <w:r w:rsidRPr="00C22821">
                          <w:rPr>
                            <w:bCs/>
                            <w:color w:val="339933"/>
                            <w:sz w:val="16"/>
                            <w:szCs w:val="85"/>
                          </w:rPr>
                          <w:t>/</w:t>
                        </w:r>
                        <w:r>
                          <w:rPr>
                            <w:bCs/>
                            <w:color w:val="339933"/>
                            <w:sz w:val="16"/>
                            <w:szCs w:val="85"/>
                          </w:rPr>
                          <w:t>04</w:t>
                        </w:r>
                        <w:r w:rsidRPr="00C22821">
                          <w:rPr>
                            <w:bCs/>
                            <w:color w:val="339933"/>
                            <w:sz w:val="16"/>
                            <w:szCs w:val="85"/>
                          </w:rPr>
                          <w:t>/</w:t>
                        </w:r>
                        <w:r>
                          <w:rPr>
                            <w:bCs/>
                            <w:color w:val="339933"/>
                            <w:sz w:val="16"/>
                            <w:szCs w:val="85"/>
                          </w:rPr>
                          <w:t>22</w:t>
                        </w:r>
                      </w:p>
                      <w:p w14:paraId="0DCD9410" w14:textId="77777777" w:rsidR="000D6674" w:rsidRDefault="000D6674" w:rsidP="000D6674">
                        <w:pPr>
                          <w:tabs>
                            <w:tab w:val="clear" w:pos="0"/>
                          </w:tabs>
                          <w:autoSpaceDE w:val="0"/>
                          <w:autoSpaceDN w:val="0"/>
                          <w:adjustRightInd w:val="0"/>
                          <w:spacing w:after="0"/>
                          <w:jc w:val="center"/>
                        </w:pPr>
                        <w:r w:rsidRPr="00C22821">
                          <w:rPr>
                            <w:bCs/>
                            <w:color w:val="339933"/>
                            <w:sz w:val="16"/>
                            <w:szCs w:val="85"/>
                          </w:rPr>
                          <w:t>Actualización</w:t>
                        </w:r>
                      </w:p>
                    </w:txbxContent>
                  </v:textbox>
                  <w10:wrap type="square" side="right" anchorx="margin" anchory="margin"/>
                </v:shape>
              </w:pict>
            </w:r>
          </w:p>
        </w:tc>
      </w:tr>
      <w:tr w:rsidR="003C0055" w14:paraId="09994135" w14:textId="77777777">
        <w:trPr>
          <w:jc w:val="center"/>
        </w:trPr>
        <w:tc>
          <w:tcPr>
            <w:tcW w:w="4536" w:type="dxa"/>
            <w:noWrap/>
            <w:tcMar>
              <w:right w:w="142" w:type="dxa"/>
            </w:tcMar>
          </w:tcPr>
          <w:p w14:paraId="11688DA3" w14:textId="22530623" w:rsidR="003C0055" w:rsidRDefault="003C0055">
            <w:pPr>
              <w:pStyle w:val="Portada"/>
              <w:rPr>
                <w:color w:val="339933"/>
              </w:rPr>
            </w:pPr>
            <w:r>
              <w:rPr>
                <w:color w:val="339933"/>
                <w:sz w:val="120"/>
                <w:szCs w:val="120"/>
              </w:rPr>
              <w:t>§</w:t>
            </w:r>
            <w:r w:rsidR="00324CFE">
              <w:rPr>
                <w:color w:val="339933"/>
                <w:sz w:val="85"/>
                <w:szCs w:val="85"/>
              </w:rPr>
              <w:t>D4</w:t>
            </w:r>
          </w:p>
        </w:tc>
        <w:tc>
          <w:tcPr>
            <w:tcW w:w="4536" w:type="dxa"/>
            <w:noWrap/>
            <w:tcMar>
              <w:left w:w="142" w:type="dxa"/>
            </w:tcMar>
          </w:tcPr>
          <w:p w14:paraId="730E6082" w14:textId="77777777" w:rsidR="003C0055" w:rsidRDefault="003C0055">
            <w:pPr>
              <w:pStyle w:val="Portada"/>
            </w:pPr>
          </w:p>
        </w:tc>
      </w:tr>
      <w:tr w:rsidR="003C0055" w14:paraId="4534B7AC" w14:textId="77777777">
        <w:trPr>
          <w:jc w:val="center"/>
        </w:trPr>
        <w:tc>
          <w:tcPr>
            <w:tcW w:w="4536" w:type="dxa"/>
            <w:noWrap/>
            <w:tcMar>
              <w:right w:w="142" w:type="dxa"/>
            </w:tcMar>
          </w:tcPr>
          <w:p w14:paraId="576749F8" w14:textId="77777777" w:rsidR="003C0055" w:rsidRDefault="003C0055">
            <w:pPr>
              <w:pStyle w:val="Portada"/>
            </w:pPr>
          </w:p>
        </w:tc>
        <w:tc>
          <w:tcPr>
            <w:tcW w:w="4536" w:type="dxa"/>
            <w:noWrap/>
            <w:tcMar>
              <w:left w:w="142" w:type="dxa"/>
            </w:tcMar>
          </w:tcPr>
          <w:p w14:paraId="308DA661" w14:textId="77777777" w:rsidR="003C0055" w:rsidRDefault="003C0055">
            <w:pPr>
              <w:pStyle w:val="Portada"/>
            </w:pPr>
          </w:p>
        </w:tc>
      </w:tr>
      <w:tr w:rsidR="003C0055" w14:paraId="6043E2D5" w14:textId="77777777">
        <w:trPr>
          <w:jc w:val="center"/>
        </w:trPr>
        <w:tc>
          <w:tcPr>
            <w:tcW w:w="4536" w:type="dxa"/>
            <w:noWrap/>
            <w:tcMar>
              <w:right w:w="142" w:type="dxa"/>
            </w:tcMar>
          </w:tcPr>
          <w:p w14:paraId="1277128F" w14:textId="77777777" w:rsidR="003C0055" w:rsidRDefault="003C0055">
            <w:pPr>
              <w:pStyle w:val="Portada"/>
            </w:pPr>
          </w:p>
        </w:tc>
        <w:tc>
          <w:tcPr>
            <w:tcW w:w="4536" w:type="dxa"/>
            <w:noWrap/>
            <w:tcMar>
              <w:left w:w="142" w:type="dxa"/>
            </w:tcMar>
          </w:tcPr>
          <w:p w14:paraId="7D0FBFF4" w14:textId="77777777" w:rsidR="003C0055" w:rsidRDefault="003C0055">
            <w:pPr>
              <w:pStyle w:val="Portada"/>
            </w:pPr>
          </w:p>
        </w:tc>
      </w:tr>
      <w:tr w:rsidR="003C0055" w14:paraId="7C5EA0CA" w14:textId="77777777">
        <w:trPr>
          <w:jc w:val="center"/>
        </w:trPr>
        <w:tc>
          <w:tcPr>
            <w:tcW w:w="4536" w:type="dxa"/>
            <w:noWrap/>
            <w:tcMar>
              <w:right w:w="142" w:type="dxa"/>
            </w:tcMar>
          </w:tcPr>
          <w:p w14:paraId="2761F480" w14:textId="77777777" w:rsidR="003C0055" w:rsidRDefault="003C0055">
            <w:pPr>
              <w:pStyle w:val="Portada"/>
            </w:pPr>
          </w:p>
        </w:tc>
        <w:tc>
          <w:tcPr>
            <w:tcW w:w="4536" w:type="dxa"/>
            <w:noWrap/>
            <w:tcMar>
              <w:left w:w="142" w:type="dxa"/>
            </w:tcMar>
          </w:tcPr>
          <w:p w14:paraId="73ED9449" w14:textId="77777777" w:rsidR="003C0055" w:rsidRDefault="003C0055">
            <w:pPr>
              <w:pStyle w:val="Portada"/>
            </w:pPr>
          </w:p>
        </w:tc>
      </w:tr>
      <w:tr w:rsidR="00324CFE" w14:paraId="62B03F09" w14:textId="77777777">
        <w:trPr>
          <w:jc w:val="center"/>
        </w:trPr>
        <w:tc>
          <w:tcPr>
            <w:tcW w:w="4536" w:type="dxa"/>
            <w:noWrap/>
            <w:tcMar>
              <w:right w:w="142" w:type="dxa"/>
            </w:tcMar>
          </w:tcPr>
          <w:p w14:paraId="554B515A" w14:textId="4C1C4ED0" w:rsidR="00324CFE" w:rsidRDefault="00324CFE" w:rsidP="00324CFE">
            <w:pPr>
              <w:pStyle w:val="Portada"/>
              <w:rPr>
                <w:b w:val="0"/>
                <w:color w:val="339933"/>
              </w:rPr>
            </w:pPr>
            <w:r w:rsidRPr="00324CFE">
              <w:rPr>
                <w:color w:val="339933"/>
                <w:lang w:val="eu-ES"/>
              </w:rPr>
              <w:t>NORMA FORAL 11/1997, DE 14 DE OCTUBRE, DE RÉGIMEN ESPECÍFICO DE DIVERSAS ESPECIES FORESTALES AUTÓCTONAS</w:t>
            </w:r>
          </w:p>
        </w:tc>
        <w:tc>
          <w:tcPr>
            <w:tcW w:w="4536" w:type="dxa"/>
            <w:noWrap/>
            <w:tcMar>
              <w:left w:w="142" w:type="dxa"/>
            </w:tcMar>
          </w:tcPr>
          <w:p w14:paraId="457CE028" w14:textId="1DA52BF4" w:rsidR="00324CFE" w:rsidRDefault="00324CFE" w:rsidP="00324CFE">
            <w:pPr>
              <w:pStyle w:val="Portada"/>
              <w:rPr>
                <w:color w:val="339933"/>
              </w:rPr>
            </w:pPr>
            <w:r w:rsidRPr="00324CFE">
              <w:rPr>
                <w:color w:val="339933"/>
                <w:lang w:val="eu-ES"/>
              </w:rPr>
              <w:t>BERTOKO ZENBAIT ZUGAITZ-MOTAREN JAURPIDE BEREZIARI BURUZKO URRIAREN 14KO 1997/11. FORU-ARAUA</w:t>
            </w:r>
          </w:p>
        </w:tc>
      </w:tr>
    </w:tbl>
    <w:p w14:paraId="1E6F3AAD" w14:textId="77777777" w:rsidR="003C0055" w:rsidRDefault="003C0055">
      <w:pPr>
        <w:spacing w:after="0"/>
        <w:rPr>
          <w:sz w:val="20"/>
        </w:rPr>
      </w:pPr>
    </w:p>
    <w:p w14:paraId="2C2AC2BC" w14:textId="77777777" w:rsidR="003C0055" w:rsidRDefault="003C0055">
      <w:pPr>
        <w:spacing w:after="0"/>
        <w:rPr>
          <w:sz w:val="20"/>
        </w:rPr>
        <w:sectPr w:rsidR="003C0055">
          <w:headerReference w:type="default" r:id="rId8"/>
          <w:footerReference w:type="default" r:id="rId9"/>
          <w:footnotePr>
            <w:numRestart w:val="eachPage"/>
          </w:footnotePr>
          <w:pgSz w:w="11907" w:h="16840" w:code="9"/>
          <w:pgMar w:top="1701" w:right="1304" w:bottom="1134" w:left="1304" w:header="0" w:footer="0" w:gutter="0"/>
          <w:paperSrc w:first="5" w:other="5"/>
          <w:pgNumType w:start="1"/>
          <w:cols w:space="720"/>
        </w:sectPr>
      </w:pPr>
    </w:p>
    <w:p w14:paraId="4A5C807C" w14:textId="77777777" w:rsidR="000F1A0C" w:rsidRDefault="000F1A0C"/>
    <w:tbl>
      <w:tblPr>
        <w:tblW w:w="9072" w:type="dxa"/>
        <w:jc w:val="center"/>
        <w:tblLayout w:type="fixed"/>
        <w:tblCellMar>
          <w:left w:w="0" w:type="dxa"/>
          <w:right w:w="0" w:type="dxa"/>
        </w:tblCellMar>
        <w:tblLook w:val="0000" w:firstRow="0" w:lastRow="0" w:firstColumn="0" w:lastColumn="0" w:noHBand="0" w:noVBand="0"/>
      </w:tblPr>
      <w:tblGrid>
        <w:gridCol w:w="4536"/>
        <w:gridCol w:w="4536"/>
      </w:tblGrid>
      <w:tr w:rsidR="003C0055" w14:paraId="44678745" w14:textId="77777777">
        <w:trPr>
          <w:cantSplit/>
          <w:jc w:val="center"/>
        </w:trPr>
        <w:tc>
          <w:tcPr>
            <w:tcW w:w="4536" w:type="dxa"/>
            <w:noWrap/>
            <w:tcMar>
              <w:right w:w="142" w:type="dxa"/>
            </w:tcMar>
          </w:tcPr>
          <w:p w14:paraId="0A2B6D1A" w14:textId="67A01C28" w:rsidR="003C0055" w:rsidRDefault="00324CFE">
            <w:pPr>
              <w:pStyle w:val="TituloNormaWeb"/>
              <w:rPr>
                <w:b w:val="0"/>
              </w:rPr>
            </w:pPr>
            <w:r w:rsidRPr="00324CFE">
              <w:t>NORMA FORAL 11/1997, DE 14 DE OCTUBRE, DE RÉGIMEN ESPECÍFICO DE DIVERSAS ESPECIES FORESTALES AUTÓCTONAS</w:t>
            </w:r>
            <w:r w:rsidR="00827339" w:rsidRPr="00126877">
              <w:rPr>
                <w:rStyle w:val="Refdenotaalpie"/>
                <w:sz w:val="28"/>
                <w:szCs w:val="28"/>
              </w:rPr>
              <w:footnoteReference w:id="2"/>
            </w:r>
          </w:p>
        </w:tc>
        <w:tc>
          <w:tcPr>
            <w:tcW w:w="4536" w:type="dxa"/>
            <w:noWrap/>
            <w:tcMar>
              <w:left w:w="142" w:type="dxa"/>
            </w:tcMar>
          </w:tcPr>
          <w:p w14:paraId="3F052BA1" w14:textId="43B30E74" w:rsidR="003C0055" w:rsidRDefault="00324CFE">
            <w:pPr>
              <w:pStyle w:val="TituloNormaWeb"/>
            </w:pPr>
            <w:r w:rsidRPr="00324CFE">
              <w:rPr>
                <w:lang w:val="eu-ES"/>
              </w:rPr>
              <w:t>BERTOKO ZENBAIT ZUGAITZ-MOTAREN JAURPIDE BEREZIARI BURUZKO URRIAREN 14KO 1997/11. FORU-ARAUA</w:t>
            </w:r>
            <w:r w:rsidR="00D82D3A" w:rsidRPr="00126877">
              <w:rPr>
                <w:rStyle w:val="Refdenotaalpie"/>
                <w:sz w:val="28"/>
                <w:szCs w:val="28"/>
                <w:lang w:val="eu-ES"/>
              </w:rPr>
              <w:footnoteReference w:id="3"/>
            </w:r>
          </w:p>
        </w:tc>
      </w:tr>
      <w:tr w:rsidR="0080040F" w14:paraId="51615960" w14:textId="77777777">
        <w:trPr>
          <w:cantSplit/>
          <w:jc w:val="center"/>
        </w:trPr>
        <w:tc>
          <w:tcPr>
            <w:tcW w:w="4536" w:type="dxa"/>
            <w:noWrap/>
            <w:tcMar>
              <w:right w:w="142" w:type="dxa"/>
            </w:tcMar>
          </w:tcPr>
          <w:p w14:paraId="52BD3C5B" w14:textId="628D8759" w:rsidR="0080040F" w:rsidRDefault="0080040F" w:rsidP="00F452F0">
            <w:pPr>
              <w:pStyle w:val="BOB"/>
              <w:rPr>
                <w:u w:val="single"/>
              </w:rPr>
            </w:pPr>
            <w:r>
              <w:t>(BOB nº 210, de 31 de octubre de 1997)</w:t>
            </w:r>
          </w:p>
        </w:tc>
        <w:tc>
          <w:tcPr>
            <w:tcW w:w="4536" w:type="dxa"/>
            <w:noWrap/>
            <w:tcMar>
              <w:left w:w="142" w:type="dxa"/>
            </w:tcMar>
          </w:tcPr>
          <w:p w14:paraId="40C1442D" w14:textId="28A8BAF0" w:rsidR="0080040F" w:rsidRDefault="0080040F" w:rsidP="00F452F0">
            <w:pPr>
              <w:pStyle w:val="BOB"/>
              <w:rPr>
                <w:u w:val="single"/>
              </w:rPr>
            </w:pPr>
            <w:r>
              <w:t>(210 zenbakidun BAO, 1997.eko urriaren 31ekoa)</w:t>
            </w:r>
          </w:p>
        </w:tc>
      </w:tr>
      <w:tr w:rsidR="0080040F" w14:paraId="40A05C3A" w14:textId="77777777">
        <w:trPr>
          <w:cantSplit/>
          <w:jc w:val="center"/>
        </w:trPr>
        <w:tc>
          <w:tcPr>
            <w:tcW w:w="4536" w:type="dxa"/>
            <w:noWrap/>
            <w:tcMar>
              <w:right w:w="142" w:type="dxa"/>
            </w:tcMar>
          </w:tcPr>
          <w:p w14:paraId="1EAE885A" w14:textId="7107700C" w:rsidR="0080040F" w:rsidRDefault="0080040F" w:rsidP="00F452F0">
            <w:pPr>
              <w:pStyle w:val="Preambulo"/>
              <w:rPr>
                <w:noProof/>
              </w:rPr>
            </w:pPr>
            <w:r>
              <w:t>preambulo</w:t>
            </w:r>
          </w:p>
        </w:tc>
        <w:tc>
          <w:tcPr>
            <w:tcW w:w="4536" w:type="dxa"/>
            <w:noWrap/>
            <w:tcMar>
              <w:left w:w="142" w:type="dxa"/>
            </w:tcMar>
          </w:tcPr>
          <w:p w14:paraId="28B19B52" w14:textId="7BF573BB" w:rsidR="0080040F" w:rsidRDefault="0080040F" w:rsidP="00F452F0">
            <w:pPr>
              <w:pStyle w:val="Preambulo"/>
              <w:rPr>
                <w:noProof/>
              </w:rPr>
            </w:pPr>
            <w:r>
              <w:t>HITZAURREA</w:t>
            </w:r>
          </w:p>
        </w:tc>
      </w:tr>
      <w:tr w:rsidR="0080040F" w14:paraId="1F6E941F" w14:textId="77777777">
        <w:trPr>
          <w:cantSplit/>
          <w:jc w:val="center"/>
        </w:trPr>
        <w:tc>
          <w:tcPr>
            <w:tcW w:w="4536" w:type="dxa"/>
            <w:noWrap/>
            <w:tcMar>
              <w:right w:w="142" w:type="dxa"/>
            </w:tcMar>
          </w:tcPr>
          <w:p w14:paraId="62FEE2D4" w14:textId="6A0D2333" w:rsidR="0080040F" w:rsidRDefault="0080040F" w:rsidP="00F452F0">
            <w:pPr>
              <w:rPr>
                <w:noProof/>
                <w:szCs w:val="24"/>
              </w:rPr>
            </w:pPr>
            <w:r>
              <w:t>En el pasado, la mayor parte de los montes de Bizkaia, estaban poblados de hayas, robles, fresnos, abedules.... Diversos y muy variados factores han propiciado a lo largo de los siglos el retroceso del bosque poblado con aquellas especies citadas y su posterior repoblación con otras especies de carácter productor, tanto frondosas como coníferas, especialmente a lo largo del presente siglo, con el objeto de satisfacer una creciente demanda de madera.</w:t>
            </w:r>
          </w:p>
        </w:tc>
        <w:tc>
          <w:tcPr>
            <w:tcW w:w="4536" w:type="dxa"/>
            <w:noWrap/>
            <w:tcMar>
              <w:left w:w="142" w:type="dxa"/>
            </w:tcMar>
          </w:tcPr>
          <w:p w14:paraId="6750BCF9" w14:textId="687572B3" w:rsidR="0080040F" w:rsidRDefault="0080040F" w:rsidP="00F452F0">
            <w:pPr>
              <w:rPr>
                <w:noProof/>
                <w:szCs w:val="24"/>
              </w:rPr>
            </w:pPr>
            <w:r>
              <w:t>Iraganean, Bizkaiko mendi gehienak pago, haritz, lizar, urki eta abarrez osotuta zeuden. Faktore ezberdin asko izan dela tarteko, aipaturiko espezie horietaz osotutako basoak gutxitu egin dira mendeetan zehar eta, beraietan, batez ere mende honetan zehar eginiko geroagoko landaketen ondorioz, ekoizpen izaerako beste espezie batzuk, hostozabalak zein koniferoak ezarri dira, gorantz doan zur-eskariari erantzutzeko xedeaz erabiliz.</w:t>
            </w:r>
          </w:p>
        </w:tc>
      </w:tr>
      <w:tr w:rsidR="0080040F" w14:paraId="71099BDC" w14:textId="77777777">
        <w:trPr>
          <w:cantSplit/>
          <w:jc w:val="center"/>
        </w:trPr>
        <w:tc>
          <w:tcPr>
            <w:tcW w:w="4536" w:type="dxa"/>
            <w:noWrap/>
            <w:tcMar>
              <w:right w:w="142" w:type="dxa"/>
            </w:tcMar>
          </w:tcPr>
          <w:p w14:paraId="70351FCF" w14:textId="16198741" w:rsidR="0080040F" w:rsidRDefault="0080040F" w:rsidP="008260EE">
            <w:pPr>
              <w:pStyle w:val="SegunParrafo"/>
            </w:pPr>
            <w:r>
              <w:t>La Norma Foral 1/1.991, de 6 de febrero, vino a incidir sobre este problema, con el objetivo inmediato de detener la regresión de las masas forestales de frondosas autóctonas y, por otro lado, potenciar la regeneración de las masas existentes así como aumentar la superficie poblada con estas especies.</w:t>
            </w:r>
          </w:p>
        </w:tc>
        <w:tc>
          <w:tcPr>
            <w:tcW w:w="4536" w:type="dxa"/>
            <w:noWrap/>
            <w:tcMar>
              <w:left w:w="142" w:type="dxa"/>
            </w:tcMar>
          </w:tcPr>
          <w:p w14:paraId="41122B08" w14:textId="250422DD" w:rsidR="0080040F" w:rsidRDefault="0080040F" w:rsidP="008260EE">
            <w:pPr>
              <w:pStyle w:val="SegunParrafo"/>
            </w:pPr>
            <w:r>
              <w:t>Otsailaren 6ko 1/1991 Foru Arauak gai honi buruz dihardu, batetik, bertako hostozabalen basodien atzerakada berehala gelditzeko xedez eta, bestetik, egon dauden basodien birsorkuntza bultzatu eta, era berean, espezie hauek dituzten landaketa-azalerak ugaritzeko.</w:t>
            </w:r>
          </w:p>
        </w:tc>
      </w:tr>
      <w:tr w:rsidR="0080040F" w14:paraId="60CB2315" w14:textId="77777777">
        <w:trPr>
          <w:cantSplit/>
          <w:jc w:val="center"/>
        </w:trPr>
        <w:tc>
          <w:tcPr>
            <w:tcW w:w="4536" w:type="dxa"/>
            <w:noWrap/>
            <w:tcMar>
              <w:right w:w="142" w:type="dxa"/>
            </w:tcMar>
          </w:tcPr>
          <w:p w14:paraId="18AD2B7A" w14:textId="35B88D3D" w:rsidR="0080040F" w:rsidRDefault="0080040F" w:rsidP="008260EE">
            <w:pPr>
              <w:pStyle w:val="SegunParrafo"/>
              <w:rPr>
                <w:noProof/>
              </w:rPr>
            </w:pPr>
            <w:r>
              <w:t>Los datos suministrados por el Inventario Forestal de la Comunidad Autónoma del País Vasco referidos a 1.996 nos indican que se ha producido tanto un aumento de la superficie arbolada como, sobre todo un incremento de la presencia de especies de frondosas autóctonas, que pasan del 6% al 14,5 por ciento.</w:t>
            </w:r>
          </w:p>
        </w:tc>
        <w:tc>
          <w:tcPr>
            <w:tcW w:w="4536" w:type="dxa"/>
            <w:noWrap/>
            <w:tcMar>
              <w:left w:w="142" w:type="dxa"/>
            </w:tcMar>
          </w:tcPr>
          <w:p w14:paraId="4669B82B" w14:textId="45FC492E" w:rsidR="0080040F" w:rsidRDefault="0080040F" w:rsidP="008260EE">
            <w:pPr>
              <w:pStyle w:val="SegunParrafo"/>
              <w:rPr>
                <w:noProof/>
              </w:rPr>
            </w:pPr>
            <w:r>
              <w:t>Euskal Herriko Autonomi Erkidegoko Baso Inbentarioak 1996. urteari dagokionean eskainitako datuek, basodi azaleraren gehiketa izan dela nahiz bertako espezie hostozabalen presentzia ugaritu dela adierazten digute, %6tik %14,5era aldatu delarik.</w:t>
            </w:r>
          </w:p>
        </w:tc>
      </w:tr>
      <w:tr w:rsidR="0080040F" w14:paraId="1F9D8BE5" w14:textId="77777777">
        <w:trPr>
          <w:cantSplit/>
          <w:jc w:val="center"/>
        </w:trPr>
        <w:tc>
          <w:tcPr>
            <w:tcW w:w="4536" w:type="dxa"/>
            <w:noWrap/>
            <w:tcMar>
              <w:right w:w="142" w:type="dxa"/>
            </w:tcMar>
          </w:tcPr>
          <w:p w14:paraId="6C0DD82F" w14:textId="5747C677" w:rsidR="0080040F" w:rsidRDefault="0080040F" w:rsidP="008260EE">
            <w:pPr>
              <w:pStyle w:val="SegunParrafo"/>
            </w:pPr>
            <w:r>
              <w:t>Por otra parte, mediante Norma Foral 3/1.994, de 2 de junio, se ha establecido en el Territorio Histórico de Bizkaia un régimen jurídico propio aplicable a los montes y áreas forestales, incorporándose entre sus principios rectores la necesidad de una coordinación entre los intereses ecológicos y sociales del patrimonio forestal con los intereses económicos de que sea susceptible, mediante una gestión respetuosa con el medio natural.</w:t>
            </w:r>
          </w:p>
        </w:tc>
        <w:tc>
          <w:tcPr>
            <w:tcW w:w="4536" w:type="dxa"/>
            <w:noWrap/>
            <w:tcMar>
              <w:left w:w="142" w:type="dxa"/>
            </w:tcMar>
          </w:tcPr>
          <w:p w14:paraId="6A2B7111" w14:textId="0C3FC11B" w:rsidR="0080040F" w:rsidRDefault="0080040F" w:rsidP="008260EE">
            <w:pPr>
              <w:pStyle w:val="SegunParrafo"/>
            </w:pPr>
            <w:r>
              <w:t>Bestalde, ekainaren 2ko 3/1994 Foru Arauaren bidez Bizkaiko Lurralde Historikoan mendi eta basodiei ezargarri zaien araubide juridiko propioa ezarri zen, bertako abiaburu nagusien artean, baso ondareak eskatzen duen ekologiaren eta gizartearen interesen zein ustiapenean aplika daitezkeen ekonomi interesen artean, ingurugiroa errespetatuko duen kudeaketaren bidez, koordinazio egin beharra jasoz.</w:t>
            </w:r>
          </w:p>
        </w:tc>
      </w:tr>
      <w:tr w:rsidR="0080040F" w14:paraId="395F9E13" w14:textId="77777777" w:rsidTr="00D463A8">
        <w:trPr>
          <w:jc w:val="center"/>
        </w:trPr>
        <w:tc>
          <w:tcPr>
            <w:tcW w:w="4536" w:type="dxa"/>
            <w:noWrap/>
            <w:tcMar>
              <w:right w:w="142" w:type="dxa"/>
            </w:tcMar>
          </w:tcPr>
          <w:p w14:paraId="7A0C8730" w14:textId="40C05855" w:rsidR="0080040F" w:rsidRDefault="0080040F" w:rsidP="008260EE">
            <w:pPr>
              <w:pStyle w:val="SegunParrafo"/>
              <w:rPr>
                <w:noProof/>
              </w:rPr>
            </w:pPr>
            <w:r>
              <w:t>Se trata con la presente Norma, en consecuencia, de adaptar el régimen jurídico de las especies forestales objeto de la misma, tanto a lo dispuesto en la Norma Foral 3/1.994, de 2 de junio, como a la realidad que pre</w:t>
            </w:r>
            <w:r>
              <w:lastRenderedPageBreak/>
              <w:t>sentan conforme a los datos aportados, sin duda más favorable que la existente en 1.991, todo lo cual tiene su incidencia en la gestión de los recursos forestales objeto de la misma.</w:t>
            </w:r>
          </w:p>
        </w:tc>
        <w:tc>
          <w:tcPr>
            <w:tcW w:w="4536" w:type="dxa"/>
            <w:noWrap/>
            <w:tcMar>
              <w:left w:w="142" w:type="dxa"/>
            </w:tcMar>
          </w:tcPr>
          <w:p w14:paraId="4DAB22B7" w14:textId="1946C2E3" w:rsidR="0080040F" w:rsidRDefault="0080040F" w:rsidP="008260EE">
            <w:pPr>
              <w:pStyle w:val="SegunParrafo"/>
              <w:rPr>
                <w:noProof/>
              </w:rPr>
            </w:pPr>
            <w:r>
              <w:lastRenderedPageBreak/>
              <w:t xml:space="preserve">Honako Arau honen bidez, beraz, beraren xede den baso-espezieen araubide juridikoa, ekainaren 2ko 3/1994 Foru Arauan xedatutakora nahiz ekarritako datuen arabera aurkezten duten errealitatera, nola nahi ere 1991ean </w:t>
            </w:r>
            <w:r>
              <w:lastRenderedPageBreak/>
              <w:t>zegoena baino hobea delarik, egokitu nahi da, guzti honek eragina duelarik bertako helburu diren baso baliabideen kudeaketan.</w:t>
            </w:r>
          </w:p>
        </w:tc>
      </w:tr>
      <w:tr w:rsidR="0080040F" w14:paraId="42F0071E" w14:textId="77777777" w:rsidTr="000F1A0C">
        <w:trPr>
          <w:jc w:val="center"/>
        </w:trPr>
        <w:tc>
          <w:tcPr>
            <w:tcW w:w="4536" w:type="dxa"/>
            <w:noWrap/>
            <w:tcMar>
              <w:right w:w="142" w:type="dxa"/>
            </w:tcMar>
          </w:tcPr>
          <w:p w14:paraId="243FFF58" w14:textId="41026B84" w:rsidR="0080040F" w:rsidRDefault="0080040F" w:rsidP="008260EE">
            <w:pPr>
              <w:pStyle w:val="SegunParrafo"/>
              <w:rPr>
                <w:noProof/>
              </w:rPr>
            </w:pPr>
            <w:r>
              <w:lastRenderedPageBreak/>
              <w:t>Corresponde a los Órganos Forales del Territorio Histórico de Bizkaia competencia exclusiva en materia de Montes, aprovechamientos, servicios forestales .... en los términos del art. 10.8 del Estatuto de Autonomía del País Vasco, conservación y mejora de los suelos agrícolas y forestales, conforme al art. 7.a) 9 de la Ley 27/1.983, de 25 de noviembre de Relaciones entre las Instituciones Comunes de la Comunidad Autónoma y los Órganos Forales de sus Territorios Históricos. Es competencia de las Juntas Generales la aprobación de la presente Norma Foral, de acuerdo con lo dispuesto en el art. 7.1.a) de la Norma Foral 3/87, de 13 de febrero, sobre Elección Organización, Régimen y Funcionamiento de las Instituciones Forales del Territorio Histórico de Bizkaia.</w:t>
            </w:r>
          </w:p>
        </w:tc>
        <w:tc>
          <w:tcPr>
            <w:tcW w:w="4536" w:type="dxa"/>
            <w:noWrap/>
            <w:tcMar>
              <w:left w:w="142" w:type="dxa"/>
            </w:tcMar>
          </w:tcPr>
          <w:p w14:paraId="46338E89" w14:textId="3F1E7095" w:rsidR="0080040F" w:rsidRDefault="0080040F" w:rsidP="008260EE">
            <w:pPr>
              <w:pStyle w:val="SegunParrafo"/>
              <w:rPr>
                <w:noProof/>
              </w:rPr>
            </w:pPr>
            <w:r>
              <w:t>Bizkaiko Lurralde Historikoko Foru Organoei dagokie Mendi, aprobetxamendu eta baso zerbitzuei buruzko eskumen esklusiboa, Euskal Herriko Autonomi Estatutuko 10.8. artikuluan ezarritakoaren arabera, eta nekazaritza eta basogintza lurzoruen artapen eta hobakuntzari buruzkoa, Autonomi-Elkarte Osorako Erakundeen eta bertako Kondaira Lurraldeetako Foruzko Jardutze-Erakundeen arteko Harremanei buruzko azaroaren 25eko 27/1.983. Legeko 7.a) 9. artikuluaren arabera. Batzar Nagusien eskumena da honako Foru Arau honen onespena, Bizkaiko Lurralde Historikoko Foru Erakundeen Hautapen, Antolaketa, Araubide eta Jardunbideari buruzko otsailaren 13ko 3/87. Foru Arauko 7.1.a). artikuluan ezarritakoaren arabera.</w:t>
            </w:r>
          </w:p>
        </w:tc>
      </w:tr>
      <w:tr w:rsidR="0080040F" w14:paraId="2E97CB9F" w14:textId="77777777">
        <w:trPr>
          <w:cantSplit/>
          <w:jc w:val="center"/>
        </w:trPr>
        <w:tc>
          <w:tcPr>
            <w:tcW w:w="4536" w:type="dxa"/>
            <w:noWrap/>
            <w:tcMar>
              <w:right w:w="142" w:type="dxa"/>
            </w:tcMar>
          </w:tcPr>
          <w:p w14:paraId="0D4DF294" w14:textId="74191CB6" w:rsidR="0080040F" w:rsidRDefault="0080040F" w:rsidP="000F1A0C">
            <w:pPr>
              <w:pStyle w:val="Articuloweb"/>
              <w:rPr>
                <w:noProof/>
              </w:rPr>
            </w:pPr>
            <w:r>
              <w:t>Artículo 1.-</w:t>
            </w:r>
          </w:p>
        </w:tc>
        <w:tc>
          <w:tcPr>
            <w:tcW w:w="4536" w:type="dxa"/>
            <w:noWrap/>
            <w:tcMar>
              <w:left w:w="142" w:type="dxa"/>
            </w:tcMar>
          </w:tcPr>
          <w:p w14:paraId="025FC1BB" w14:textId="4914AF8E" w:rsidR="0080040F" w:rsidRDefault="0080040F" w:rsidP="000F1A0C">
            <w:pPr>
              <w:pStyle w:val="Articuloweb"/>
              <w:rPr>
                <w:noProof/>
              </w:rPr>
            </w:pPr>
            <w:r>
              <w:t>1. artikulua.-</w:t>
            </w:r>
          </w:p>
        </w:tc>
      </w:tr>
      <w:tr w:rsidR="0080040F" w14:paraId="2BB6CEC0" w14:textId="77777777">
        <w:trPr>
          <w:cantSplit/>
          <w:jc w:val="center"/>
        </w:trPr>
        <w:tc>
          <w:tcPr>
            <w:tcW w:w="4536" w:type="dxa"/>
            <w:noWrap/>
            <w:tcMar>
              <w:right w:w="142" w:type="dxa"/>
            </w:tcMar>
          </w:tcPr>
          <w:p w14:paraId="106B5E72" w14:textId="086A8693" w:rsidR="0080040F" w:rsidRDefault="0080040F" w:rsidP="00F452F0">
            <w:pPr>
              <w:rPr>
                <w:noProof/>
              </w:rPr>
            </w:pPr>
            <w:r>
              <w:t>Es objeto de la presente Norma Foral el establecimiento de un régimen jurídico de protección y conservación de las especies forestales Fagus sylvática L. (Haya); Castanea sativa Miller (Castaño); Quercus robur L</w:t>
            </w:r>
            <w:r>
              <w:rPr>
                <w:b/>
              </w:rPr>
              <w:t>.</w:t>
            </w:r>
            <w:r>
              <w:t xml:space="preserve"> (Roble pedunculado); Quercus petraea (Mattuschka) Liebl. (Roble albar); Quercus pyrenaica Wild (Marojo); Quercu</w:t>
            </w:r>
            <w:r>
              <w:rPr>
                <w:b/>
              </w:rPr>
              <w:t xml:space="preserve">s </w:t>
            </w:r>
            <w:r>
              <w:t>ilex L. (Encina); Quercus suber L. (Alcornoque); Quercus faginea Lam. (Quejigo); Quercus pubescens Willd: (Roble Pubescence); Quercus coccifera L. (Coscoja); Ulmus minor Miller (Olmo común); Ulmus glabra Hudson (Olmo de montaña); Populus tremula L. (Alamo temblón); Tilia platyphyllos Scop. (Tilo de hoja grande); Tamarix africana Poiret (Taray); Tamarix gallica L. (Taray); Amelanchier ovalis Medicus (Guillomo); Pyrus pyraster Bergsd. (Peral silvestre); Pyrus cordata Desv. (Peral silvestre); Malus sylvestris Miller (Manzano silvestre); Sorbus aucuparia L. (Serbal de cazadores); Sorbus aria (L.) Crantz (Mostajo); Sorbus torminalis (L.) Crantz (Serbal silvestre); Sorbus mougeotii Soyer-Willemet &amp; Godron; Prunus mahaleb L. (Cerezo de Santa Lucía); Acer pseudoplatanus L. (Falso plátano); Fraxinus angustifolia Vahl (Fresno de Castilla); Salix fragilis L. (Sauce); Ilex aquifolium L. (Acebo) y Taxus baccata C (Tejo), así como los setos vivos de separación entre fincas y las distintas asociaciones que componen la vegetación de ribera existentes en el Territorio Histórico de Bizkaia.</w:t>
            </w:r>
          </w:p>
        </w:tc>
        <w:tc>
          <w:tcPr>
            <w:tcW w:w="4536" w:type="dxa"/>
            <w:noWrap/>
            <w:tcMar>
              <w:left w:w="142" w:type="dxa"/>
            </w:tcMar>
          </w:tcPr>
          <w:p w14:paraId="0212F111" w14:textId="40FBB2B3" w:rsidR="0080040F" w:rsidRDefault="0080040F" w:rsidP="00F452F0">
            <w:pPr>
              <w:rPr>
                <w:noProof/>
              </w:rPr>
            </w:pPr>
            <w:r>
              <w:t>Honako Foru Arau honen helburua hurrengo baso espezieak babestu eta artatzeko araubide juridikoa ezartzea da:  Fagus sylvatica L. (Pagoa); Castanea sativa Miller (Gaztainondoa); Quercus robur L. (Haritz kanduduna); Quercus petraea (Mattuschka) Liebl. (Haritz kandugabea); Quercus pyrenaica Wild (Ametz arrunta); Quercus ilex L. (Artea); Quercus suber L. (Artelatza); Quercus faginea Lam. (Erkametza); Quercus pubescens Willd: (ametz ilaunduna); Quercus coccifera L. (Abaritza edo zumela); Ulmus minor Miller (Zumar hostotxikia); Ulmus glabra Hudson (Zumar hostozabala); Populus tremula L. (Lertxuna); Tilia platyphyllos Scop. (Ezki hostozabala); Tamarix africana Poiret (Milazka afrikarra); Tamarix gallica L. (Milazka frantsesa); Amelanchier ovalis Medicus (Arangurbe arraunta); Pyrus pyraster Bergsd. (Makatza); Pyrus cordata Desv. (Basomakatza); Malus sylvestris Miller (Sagarmina); Sorbus aucuparia L. (Otzarlizarra); Sorbus aria (L.) Crantz (Hostazuria); Sorbus torminalis (L.) Crantz (Basagurbea); Sorbus mougeotii Soyer-Willemet &amp; Godron; Prunus mahaleb L. (Oilarana); Acer pseudoplatanus L. (Astigar zuria edo Ostartxa); Fraxinus angustifolia Vahl (Lizar hostotxikia); Salix fragilis L. (Zume hauskorra); Ilex aquifolium L. (Gorostia) eta Taxus baccata C (Hagina), eta, baita lursailak banatzen dituzten eskaiak eta erreka baztarreko landaretza ere.</w:t>
            </w:r>
          </w:p>
        </w:tc>
      </w:tr>
      <w:tr w:rsidR="0080040F" w14:paraId="6211F0D6" w14:textId="77777777">
        <w:trPr>
          <w:cantSplit/>
          <w:jc w:val="center"/>
        </w:trPr>
        <w:tc>
          <w:tcPr>
            <w:tcW w:w="4536" w:type="dxa"/>
            <w:noWrap/>
            <w:tcMar>
              <w:right w:w="142" w:type="dxa"/>
            </w:tcMar>
          </w:tcPr>
          <w:p w14:paraId="1F2670B9" w14:textId="59248676" w:rsidR="0080040F" w:rsidRDefault="0080040F" w:rsidP="000F1A0C">
            <w:pPr>
              <w:pStyle w:val="Articuloweb"/>
              <w:rPr>
                <w:noProof/>
              </w:rPr>
            </w:pPr>
            <w:r>
              <w:t>Artículo 2.-</w:t>
            </w:r>
          </w:p>
        </w:tc>
        <w:tc>
          <w:tcPr>
            <w:tcW w:w="4536" w:type="dxa"/>
            <w:noWrap/>
            <w:tcMar>
              <w:left w:w="142" w:type="dxa"/>
            </w:tcMar>
          </w:tcPr>
          <w:p w14:paraId="20BF32F0" w14:textId="7FBB7040" w:rsidR="0080040F" w:rsidRDefault="0080040F" w:rsidP="000F1A0C">
            <w:pPr>
              <w:pStyle w:val="Articuloweb"/>
              <w:rPr>
                <w:noProof/>
              </w:rPr>
            </w:pPr>
            <w:r>
              <w:t>2. artikulua.-</w:t>
            </w:r>
          </w:p>
        </w:tc>
      </w:tr>
      <w:tr w:rsidR="0080040F" w14:paraId="46DEFF29" w14:textId="77777777">
        <w:trPr>
          <w:cantSplit/>
          <w:jc w:val="center"/>
        </w:trPr>
        <w:tc>
          <w:tcPr>
            <w:tcW w:w="4536" w:type="dxa"/>
            <w:noWrap/>
            <w:tcMar>
              <w:right w:w="142" w:type="dxa"/>
            </w:tcMar>
          </w:tcPr>
          <w:p w14:paraId="65511ECD" w14:textId="70549E05" w:rsidR="0080040F" w:rsidRDefault="0080040F" w:rsidP="00F452F0">
            <w:pPr>
              <w:rPr>
                <w:noProof/>
              </w:rPr>
            </w:pPr>
            <w:r>
              <w:t>A efectos de esta Norma Foral tienen la condición de terreno forestal los terrenos así considerados en la vigente Norma Foral de Montes</w:t>
            </w:r>
            <w:r>
              <w:rPr>
                <w:b/>
              </w:rPr>
              <w:t>.</w:t>
            </w:r>
          </w:p>
        </w:tc>
        <w:tc>
          <w:tcPr>
            <w:tcW w:w="4536" w:type="dxa"/>
            <w:noWrap/>
            <w:tcMar>
              <w:left w:w="142" w:type="dxa"/>
            </w:tcMar>
          </w:tcPr>
          <w:p w14:paraId="74178F3D" w14:textId="09B1B238" w:rsidR="0080040F" w:rsidRDefault="0080040F" w:rsidP="00F452F0">
            <w:pPr>
              <w:rPr>
                <w:noProof/>
              </w:rPr>
            </w:pPr>
            <w:r>
              <w:t>Foru Arau honen ondorioetarako, Mendiei buruz indarrean den Frou Arauan basolurtzat jotzen direnak hartuko dira honelakotzat.</w:t>
            </w:r>
          </w:p>
        </w:tc>
      </w:tr>
      <w:tr w:rsidR="0080040F" w14:paraId="77272712" w14:textId="77777777">
        <w:trPr>
          <w:cantSplit/>
          <w:jc w:val="center"/>
        </w:trPr>
        <w:tc>
          <w:tcPr>
            <w:tcW w:w="4536" w:type="dxa"/>
            <w:noWrap/>
            <w:tcMar>
              <w:right w:w="142" w:type="dxa"/>
            </w:tcMar>
          </w:tcPr>
          <w:p w14:paraId="73EFA63A" w14:textId="065D62AC" w:rsidR="0080040F" w:rsidRDefault="0080040F" w:rsidP="000F1A0C">
            <w:pPr>
              <w:pStyle w:val="Articuloweb"/>
            </w:pPr>
            <w:r>
              <w:t>Artículo 3.-</w:t>
            </w:r>
          </w:p>
        </w:tc>
        <w:tc>
          <w:tcPr>
            <w:tcW w:w="4536" w:type="dxa"/>
            <w:noWrap/>
            <w:tcMar>
              <w:left w:w="142" w:type="dxa"/>
            </w:tcMar>
          </w:tcPr>
          <w:p w14:paraId="4BC8F335" w14:textId="2C205EA1" w:rsidR="0080040F" w:rsidRDefault="0080040F" w:rsidP="000F1A0C">
            <w:pPr>
              <w:pStyle w:val="Articuloweb"/>
            </w:pPr>
            <w:r>
              <w:t>3. artikulua.-</w:t>
            </w:r>
          </w:p>
        </w:tc>
      </w:tr>
      <w:tr w:rsidR="0080040F" w14:paraId="5558CE95" w14:textId="77777777">
        <w:trPr>
          <w:cantSplit/>
          <w:jc w:val="center"/>
        </w:trPr>
        <w:tc>
          <w:tcPr>
            <w:tcW w:w="4536" w:type="dxa"/>
            <w:noWrap/>
            <w:tcMar>
              <w:right w:w="142" w:type="dxa"/>
            </w:tcMar>
          </w:tcPr>
          <w:p w14:paraId="3412D02E" w14:textId="3B5DA698" w:rsidR="0080040F" w:rsidRDefault="0080040F" w:rsidP="00F452F0">
            <w:pPr>
              <w:rPr>
                <w:noProof/>
              </w:rPr>
            </w:pPr>
            <w:r>
              <w:t>Los montes, de propiedad pública o de particulares, poblados con carácter exclusivo o predominante con las especies a que se refiere el artículo primero podrán ser sometidos a planes técnicos protectores de estas masas forestales.</w:t>
            </w:r>
          </w:p>
        </w:tc>
        <w:tc>
          <w:tcPr>
            <w:tcW w:w="4536" w:type="dxa"/>
            <w:noWrap/>
            <w:tcMar>
              <w:left w:w="142" w:type="dxa"/>
            </w:tcMar>
          </w:tcPr>
          <w:p w14:paraId="50C94B41" w14:textId="1F6BCB19" w:rsidR="0080040F" w:rsidRDefault="0080040F" w:rsidP="00F452F0">
            <w:pPr>
              <w:rPr>
                <w:noProof/>
              </w:rPr>
            </w:pPr>
            <w:r>
              <w:t>Esklusiboki edo gehien bat lehenengo artikuluan aipatutako espeziez landatutako basoei, direla jabetza publikokoak zein pribatukoak, basodi hauen babespenerako egitasmo teknikoak aplikatu ahal izango zaizkie.</w:t>
            </w:r>
          </w:p>
        </w:tc>
      </w:tr>
      <w:tr w:rsidR="0080040F" w14:paraId="3FC32693" w14:textId="77777777">
        <w:trPr>
          <w:cantSplit/>
          <w:jc w:val="center"/>
        </w:trPr>
        <w:tc>
          <w:tcPr>
            <w:tcW w:w="4536" w:type="dxa"/>
            <w:noWrap/>
            <w:tcMar>
              <w:right w:w="142" w:type="dxa"/>
            </w:tcMar>
          </w:tcPr>
          <w:p w14:paraId="4AFA1F64" w14:textId="597AB573" w:rsidR="0080040F" w:rsidRDefault="0080040F" w:rsidP="008260EE">
            <w:pPr>
              <w:pStyle w:val="SegunParrafo"/>
              <w:rPr>
                <w:noProof/>
              </w:rPr>
            </w:pPr>
            <w:r>
              <w:lastRenderedPageBreak/>
              <w:t>Dicho planes tendrán por finalidad esencial la persistencia de la masa y su normal restauración en el menor tiempo posible. Por consiguiente, en estos montes el aspecto económico de los aprovechamientos quedará subordinado al tratamiento selvícola que, en cada caso, sea más adecuado para la finalidad protectora perseguida.</w:t>
            </w:r>
          </w:p>
        </w:tc>
        <w:tc>
          <w:tcPr>
            <w:tcW w:w="4536" w:type="dxa"/>
            <w:noWrap/>
            <w:tcMar>
              <w:left w:w="142" w:type="dxa"/>
            </w:tcMar>
          </w:tcPr>
          <w:p w14:paraId="7893236E" w14:textId="1B3A9691" w:rsidR="0080040F" w:rsidRDefault="0080040F" w:rsidP="008260EE">
            <w:pPr>
              <w:pStyle w:val="SegunParrafo"/>
              <w:rPr>
                <w:noProof/>
              </w:rPr>
            </w:pPr>
            <w:r>
              <w:t>Egitasmo hauen oinarrizko helburuak basodien iraupena, eta beraien eraberrikuntza normala ahalik eta lasterren lortzea izango dira. Beraz, baso hauetan aprobetxamenduen alderdi ekonomikoa, kasu bakoitzean lortu nahi den babeste-helburua lortzeko egokiena den baso-tratamenduaren menpean geratuko da.</w:t>
            </w:r>
          </w:p>
        </w:tc>
      </w:tr>
      <w:tr w:rsidR="0080040F" w14:paraId="7CC5D33E" w14:textId="77777777">
        <w:trPr>
          <w:cantSplit/>
          <w:jc w:val="center"/>
        </w:trPr>
        <w:tc>
          <w:tcPr>
            <w:tcW w:w="4536" w:type="dxa"/>
            <w:noWrap/>
            <w:tcMar>
              <w:right w:w="142" w:type="dxa"/>
            </w:tcMar>
          </w:tcPr>
          <w:p w14:paraId="3CABB9BB" w14:textId="525CA3B9" w:rsidR="0080040F" w:rsidRDefault="0080040F" w:rsidP="000F1A0C">
            <w:pPr>
              <w:pStyle w:val="Articuloweb"/>
              <w:rPr>
                <w:noProof/>
              </w:rPr>
            </w:pPr>
            <w:r>
              <w:t>Artículo 4.-</w:t>
            </w:r>
          </w:p>
        </w:tc>
        <w:tc>
          <w:tcPr>
            <w:tcW w:w="4536" w:type="dxa"/>
            <w:noWrap/>
            <w:tcMar>
              <w:left w:w="142" w:type="dxa"/>
            </w:tcMar>
          </w:tcPr>
          <w:p w14:paraId="23011D17" w14:textId="1F24E027" w:rsidR="0080040F" w:rsidRDefault="0080040F" w:rsidP="000F1A0C">
            <w:pPr>
              <w:pStyle w:val="Articuloweb"/>
              <w:rPr>
                <w:noProof/>
              </w:rPr>
            </w:pPr>
            <w:r>
              <w:t>4. artikulua.-</w:t>
            </w:r>
          </w:p>
        </w:tc>
      </w:tr>
      <w:tr w:rsidR="0080040F" w14:paraId="0F0F504F" w14:textId="77777777">
        <w:trPr>
          <w:cantSplit/>
          <w:jc w:val="center"/>
        </w:trPr>
        <w:tc>
          <w:tcPr>
            <w:tcW w:w="4536" w:type="dxa"/>
            <w:noWrap/>
            <w:tcMar>
              <w:right w:w="142" w:type="dxa"/>
            </w:tcMar>
          </w:tcPr>
          <w:p w14:paraId="4C45F433" w14:textId="2A4F446E" w:rsidR="0080040F" w:rsidRDefault="0080040F" w:rsidP="00F452F0">
            <w:pPr>
              <w:rPr>
                <w:noProof/>
              </w:rPr>
            </w:pPr>
            <w:r>
              <w:t>Los planes técnicos podrán promoverse por el Departamento de Agricultura o bien por los propietarios interesados. En este último caso, la Administración Foral colaborará con subvenciones o créditos a la elaboración de dichos planes técnicos, mediante el correspondiente Decreto que lo regule.</w:t>
            </w:r>
          </w:p>
        </w:tc>
        <w:tc>
          <w:tcPr>
            <w:tcW w:w="4536" w:type="dxa"/>
            <w:noWrap/>
            <w:tcMar>
              <w:left w:w="142" w:type="dxa"/>
            </w:tcMar>
          </w:tcPr>
          <w:p w14:paraId="32B619FA" w14:textId="0059194A" w:rsidR="0080040F" w:rsidRDefault="0080040F" w:rsidP="00F452F0">
            <w:pPr>
              <w:rPr>
                <w:noProof/>
              </w:rPr>
            </w:pPr>
            <w:r>
              <w:t>Egitasmo teknikoak Nekazaritza Sailak edo interesatutako jabeek sustatu ahal izango dituzte. Jabeak izanez gero sutatzaileak, Foru Administrazioak hori arau dezan Dekretuz egitasmo tekniko horietarako laguntzaz edo diru-izendapenez lagunduko du.</w:t>
            </w:r>
          </w:p>
        </w:tc>
      </w:tr>
      <w:tr w:rsidR="0080040F" w14:paraId="333BF61D" w14:textId="77777777">
        <w:trPr>
          <w:cantSplit/>
          <w:jc w:val="center"/>
        </w:trPr>
        <w:tc>
          <w:tcPr>
            <w:tcW w:w="4536" w:type="dxa"/>
            <w:noWrap/>
            <w:tcMar>
              <w:right w:w="142" w:type="dxa"/>
            </w:tcMar>
          </w:tcPr>
          <w:p w14:paraId="59889AEC" w14:textId="46D0E6F1" w:rsidR="0080040F" w:rsidRDefault="0080040F" w:rsidP="000F1A0C">
            <w:pPr>
              <w:pStyle w:val="Articuloweb"/>
              <w:keepNext/>
              <w:rPr>
                <w:noProof/>
              </w:rPr>
            </w:pPr>
            <w:r>
              <w:t>Artículo 5.-</w:t>
            </w:r>
          </w:p>
        </w:tc>
        <w:tc>
          <w:tcPr>
            <w:tcW w:w="4536" w:type="dxa"/>
            <w:noWrap/>
            <w:tcMar>
              <w:left w:w="142" w:type="dxa"/>
            </w:tcMar>
          </w:tcPr>
          <w:p w14:paraId="68AC40B9" w14:textId="2CCEB8FF" w:rsidR="0080040F" w:rsidRDefault="0080040F" w:rsidP="000F1A0C">
            <w:pPr>
              <w:pStyle w:val="Articuloweb"/>
              <w:keepNext/>
              <w:rPr>
                <w:noProof/>
              </w:rPr>
            </w:pPr>
            <w:r>
              <w:t>5. artikulua.-</w:t>
            </w:r>
          </w:p>
        </w:tc>
      </w:tr>
      <w:tr w:rsidR="0080040F" w14:paraId="1DA059BB" w14:textId="77777777">
        <w:trPr>
          <w:cantSplit/>
          <w:jc w:val="center"/>
        </w:trPr>
        <w:tc>
          <w:tcPr>
            <w:tcW w:w="4536" w:type="dxa"/>
            <w:noWrap/>
            <w:tcMar>
              <w:right w:w="142" w:type="dxa"/>
            </w:tcMar>
          </w:tcPr>
          <w:p w14:paraId="1E5D8882" w14:textId="79191A45" w:rsidR="0080040F" w:rsidRDefault="0080040F" w:rsidP="00F452F0">
            <w:pPr>
              <w:rPr>
                <w:szCs w:val="24"/>
              </w:rPr>
            </w:pPr>
            <w:r w:rsidRPr="00D55884">
              <w:rPr>
                <w:b/>
                <w:bCs/>
              </w:rPr>
              <w:t>1.</w:t>
            </w:r>
            <w:r>
              <w:t xml:space="preserve"> Tratándose de montes de particulares, el Departamento de Agricultura podrá exigir al propietario la presentación de un plan técnico protector de la masa forestal autorizado por un Técnico Forestal competente, concediéndose al efecto un plazo proporcionado a las condiciones del monte objeto del mismo.</w:t>
            </w:r>
          </w:p>
        </w:tc>
        <w:tc>
          <w:tcPr>
            <w:tcW w:w="4536" w:type="dxa"/>
            <w:noWrap/>
            <w:tcMar>
              <w:left w:w="142" w:type="dxa"/>
            </w:tcMar>
          </w:tcPr>
          <w:p w14:paraId="054AB221" w14:textId="732C2D19" w:rsidR="0080040F" w:rsidRDefault="0080040F" w:rsidP="00F452F0">
            <w:pPr>
              <w:rPr>
                <w:szCs w:val="24"/>
              </w:rPr>
            </w:pPr>
            <w:r w:rsidRPr="00D55884">
              <w:rPr>
                <w:b/>
                <w:bCs/>
              </w:rPr>
              <w:t>1.</w:t>
            </w:r>
            <w:r>
              <w:t xml:space="preserve"> Partikularren basoak direnean, Nekazaritza Sailak basodia babesteko egitasmo tekniko bat aurkeztea eskatu ahal izango dio jabeari, Baso Teknikari gaitu batek izenpetua, horretarako egitasmo-gai den mendiaren egoerari egokitutako epea emakidatuko delarik.</w:t>
            </w:r>
          </w:p>
        </w:tc>
      </w:tr>
      <w:tr w:rsidR="0080040F" w14:paraId="7F4FACB3" w14:textId="77777777">
        <w:trPr>
          <w:cantSplit/>
          <w:jc w:val="center"/>
        </w:trPr>
        <w:tc>
          <w:tcPr>
            <w:tcW w:w="4536" w:type="dxa"/>
            <w:noWrap/>
            <w:tcMar>
              <w:right w:w="142" w:type="dxa"/>
            </w:tcMar>
          </w:tcPr>
          <w:p w14:paraId="2B9F2830" w14:textId="5311BE2E" w:rsidR="0080040F" w:rsidRDefault="0080040F" w:rsidP="00F452F0">
            <w:r w:rsidRPr="00D55884">
              <w:rPr>
                <w:b/>
                <w:bCs/>
              </w:rPr>
              <w:t>2.</w:t>
            </w:r>
            <w:r>
              <w:t xml:space="preserve"> Si el propietario no atiende al requerimiento efectuado por el Departamento de Agricultura, procederá ésta a la Redacción del Plan por cuenta del dueño del monte.</w:t>
            </w:r>
          </w:p>
        </w:tc>
        <w:tc>
          <w:tcPr>
            <w:tcW w:w="4536" w:type="dxa"/>
            <w:noWrap/>
            <w:tcMar>
              <w:left w:w="142" w:type="dxa"/>
            </w:tcMar>
          </w:tcPr>
          <w:p w14:paraId="13D57755" w14:textId="6AB9C0F3" w:rsidR="0080040F" w:rsidRDefault="0080040F" w:rsidP="00F452F0">
            <w:r w:rsidRPr="00D55884">
              <w:rPr>
                <w:b/>
                <w:bCs/>
              </w:rPr>
              <w:t>2.</w:t>
            </w:r>
            <w:r>
              <w:t xml:space="preserve"> Jabeak Nekazaritza Sailaren agindeiari jaramonik egiten ez badio, Sail honek Egitasmoaren Idazketari ekingo dio mendi-jabearen kontura.</w:t>
            </w:r>
          </w:p>
        </w:tc>
      </w:tr>
      <w:tr w:rsidR="0080040F" w14:paraId="4BF95007" w14:textId="77777777">
        <w:trPr>
          <w:cantSplit/>
          <w:jc w:val="center"/>
        </w:trPr>
        <w:tc>
          <w:tcPr>
            <w:tcW w:w="4536" w:type="dxa"/>
            <w:noWrap/>
            <w:tcMar>
              <w:right w:w="142" w:type="dxa"/>
            </w:tcMar>
          </w:tcPr>
          <w:p w14:paraId="2EA15167" w14:textId="0A47F460" w:rsidR="0080040F" w:rsidRDefault="0080040F" w:rsidP="000F1A0C">
            <w:pPr>
              <w:pStyle w:val="Articuloweb"/>
              <w:rPr>
                <w:noProof/>
              </w:rPr>
            </w:pPr>
            <w:r>
              <w:t>Artículo 6.-</w:t>
            </w:r>
          </w:p>
        </w:tc>
        <w:tc>
          <w:tcPr>
            <w:tcW w:w="4536" w:type="dxa"/>
            <w:noWrap/>
            <w:tcMar>
              <w:left w:w="142" w:type="dxa"/>
            </w:tcMar>
          </w:tcPr>
          <w:p w14:paraId="7DBCB85A" w14:textId="3A7251BA" w:rsidR="0080040F" w:rsidRDefault="0080040F" w:rsidP="000F1A0C">
            <w:pPr>
              <w:pStyle w:val="Articuloweb"/>
              <w:rPr>
                <w:noProof/>
              </w:rPr>
            </w:pPr>
            <w:r>
              <w:t>6. artikulua.-</w:t>
            </w:r>
          </w:p>
        </w:tc>
      </w:tr>
      <w:tr w:rsidR="0080040F" w14:paraId="641E0AB1" w14:textId="77777777">
        <w:trPr>
          <w:cantSplit/>
          <w:jc w:val="center"/>
        </w:trPr>
        <w:tc>
          <w:tcPr>
            <w:tcW w:w="4536" w:type="dxa"/>
            <w:noWrap/>
            <w:tcMar>
              <w:right w:w="142" w:type="dxa"/>
            </w:tcMar>
          </w:tcPr>
          <w:p w14:paraId="367FF5C9" w14:textId="3705DE4C" w:rsidR="0080040F" w:rsidRDefault="0080040F" w:rsidP="00F452F0">
            <w:pPr>
              <w:rPr>
                <w:szCs w:val="24"/>
              </w:rPr>
            </w:pPr>
            <w:r>
              <w:t>Los planes técnicos para montes catalogados o protectores serán elaborados por el propietario del monte o, en su defecto por el Departamento de Agricultura.</w:t>
            </w:r>
          </w:p>
        </w:tc>
        <w:tc>
          <w:tcPr>
            <w:tcW w:w="4536" w:type="dxa"/>
            <w:noWrap/>
            <w:tcMar>
              <w:left w:w="142" w:type="dxa"/>
            </w:tcMar>
          </w:tcPr>
          <w:p w14:paraId="6604E04E" w14:textId="3AE1335B" w:rsidR="0080040F" w:rsidRDefault="0080040F" w:rsidP="00F452F0">
            <w:pPr>
              <w:rPr>
                <w:szCs w:val="24"/>
              </w:rPr>
            </w:pPr>
            <w:r>
              <w:t>Baso katalogatu edo babesgarrietarako egitasmo teknikoak, basoaren jabeak edo, honen faltan, Nekazaritza Sailak burutuak izango dira.</w:t>
            </w:r>
          </w:p>
        </w:tc>
      </w:tr>
      <w:tr w:rsidR="0080040F" w14:paraId="602CEE8E" w14:textId="77777777">
        <w:trPr>
          <w:cantSplit/>
          <w:jc w:val="center"/>
        </w:trPr>
        <w:tc>
          <w:tcPr>
            <w:tcW w:w="4536" w:type="dxa"/>
            <w:noWrap/>
            <w:tcMar>
              <w:right w:w="142" w:type="dxa"/>
            </w:tcMar>
          </w:tcPr>
          <w:p w14:paraId="6F8D19E4" w14:textId="3808329A" w:rsidR="0080040F" w:rsidRDefault="0080040F" w:rsidP="000F1A0C">
            <w:pPr>
              <w:pStyle w:val="Articuloweb"/>
              <w:rPr>
                <w:noProof/>
              </w:rPr>
            </w:pPr>
            <w:r>
              <w:t>Artículo 7.-</w:t>
            </w:r>
          </w:p>
        </w:tc>
        <w:tc>
          <w:tcPr>
            <w:tcW w:w="4536" w:type="dxa"/>
            <w:noWrap/>
            <w:tcMar>
              <w:left w:w="142" w:type="dxa"/>
            </w:tcMar>
          </w:tcPr>
          <w:p w14:paraId="132727C2" w14:textId="6A07FEBF" w:rsidR="0080040F" w:rsidRDefault="0080040F" w:rsidP="000F1A0C">
            <w:pPr>
              <w:pStyle w:val="Articuloweb"/>
              <w:rPr>
                <w:noProof/>
              </w:rPr>
            </w:pPr>
            <w:r>
              <w:t>7. artikulua.-</w:t>
            </w:r>
          </w:p>
        </w:tc>
      </w:tr>
      <w:tr w:rsidR="0080040F" w14:paraId="72DE89E0" w14:textId="77777777">
        <w:trPr>
          <w:cantSplit/>
          <w:jc w:val="center"/>
        </w:trPr>
        <w:tc>
          <w:tcPr>
            <w:tcW w:w="4536" w:type="dxa"/>
            <w:noWrap/>
            <w:tcMar>
              <w:right w:w="142" w:type="dxa"/>
            </w:tcMar>
          </w:tcPr>
          <w:p w14:paraId="36C89674" w14:textId="00CB1DD5" w:rsidR="0080040F" w:rsidRDefault="0080040F" w:rsidP="00F452F0">
            <w:pPr>
              <w:rPr>
                <w:noProof/>
              </w:rPr>
            </w:pPr>
            <w:r w:rsidRPr="00D55884">
              <w:rPr>
                <w:b/>
                <w:bCs/>
              </w:rPr>
              <w:t>1.</w:t>
            </w:r>
            <w:r>
              <w:t xml:space="preserve"> En cualquier caso, los Planes técnicos deberán ser aprobados por el Departamento de Agricultura.</w:t>
            </w:r>
          </w:p>
        </w:tc>
        <w:tc>
          <w:tcPr>
            <w:tcW w:w="4536" w:type="dxa"/>
            <w:noWrap/>
            <w:tcMar>
              <w:left w:w="142" w:type="dxa"/>
            </w:tcMar>
          </w:tcPr>
          <w:p w14:paraId="4840A3F3" w14:textId="0B4430B3" w:rsidR="0080040F" w:rsidRDefault="0080040F" w:rsidP="00F452F0">
            <w:pPr>
              <w:rPr>
                <w:noProof/>
              </w:rPr>
            </w:pPr>
            <w:r w:rsidRPr="00D55884">
              <w:rPr>
                <w:b/>
                <w:bCs/>
              </w:rPr>
              <w:t>1.</w:t>
            </w:r>
            <w:r>
              <w:t xml:space="preserve"> Edozelan ere, Egitasmo teknikoak Nekazaritza Sailak onetsi beharko ditu.</w:t>
            </w:r>
          </w:p>
        </w:tc>
      </w:tr>
      <w:tr w:rsidR="0080040F" w14:paraId="502BAB00" w14:textId="77777777">
        <w:trPr>
          <w:cantSplit/>
          <w:jc w:val="center"/>
        </w:trPr>
        <w:tc>
          <w:tcPr>
            <w:tcW w:w="4536" w:type="dxa"/>
            <w:noWrap/>
            <w:tcMar>
              <w:right w:w="142" w:type="dxa"/>
            </w:tcMar>
          </w:tcPr>
          <w:p w14:paraId="5E5C4617" w14:textId="579E616C" w:rsidR="0080040F" w:rsidRDefault="0080040F" w:rsidP="00F452F0">
            <w:pPr>
              <w:rPr>
                <w:noProof/>
              </w:rPr>
            </w:pPr>
            <w:r w:rsidRPr="00D55884">
              <w:rPr>
                <w:b/>
                <w:bCs/>
              </w:rPr>
              <w:t>2.</w:t>
            </w:r>
            <w:r>
              <w:t xml:space="preserve"> En los montes de propiedad particular, una vez aprobados los planes técnicos, el Departamento de Agricultura se limitará a la inspección y vigilancia periódica, siempre que se cumplan los objetivos de conservación y restauración de las masas forestales.</w:t>
            </w:r>
          </w:p>
        </w:tc>
        <w:tc>
          <w:tcPr>
            <w:tcW w:w="4536" w:type="dxa"/>
            <w:noWrap/>
            <w:tcMar>
              <w:left w:w="142" w:type="dxa"/>
            </w:tcMar>
          </w:tcPr>
          <w:p w14:paraId="14F9D9F8" w14:textId="520CFEF8" w:rsidR="0080040F" w:rsidRDefault="0080040F" w:rsidP="00F452F0">
            <w:pPr>
              <w:rPr>
                <w:noProof/>
              </w:rPr>
            </w:pPr>
            <w:r w:rsidRPr="00D55884">
              <w:rPr>
                <w:b/>
                <w:bCs/>
              </w:rPr>
              <w:t>2.</w:t>
            </w:r>
            <w:r>
              <w:t xml:space="preserve"> Jabetza partikularreko basoetan, behin egitasmoa teknikoak onetsiz gero, Nekazaritza Sailak bere lana aldizkako ikuskapenera edo jagotzara mugatuko du, beti ere basodien artapen eta eraberrikuntza helburuak betetzen direnean.</w:t>
            </w:r>
          </w:p>
        </w:tc>
      </w:tr>
      <w:tr w:rsidR="0080040F" w14:paraId="43C423F9" w14:textId="77777777">
        <w:trPr>
          <w:cantSplit/>
          <w:jc w:val="center"/>
        </w:trPr>
        <w:tc>
          <w:tcPr>
            <w:tcW w:w="4536" w:type="dxa"/>
            <w:noWrap/>
            <w:tcMar>
              <w:right w:w="142" w:type="dxa"/>
            </w:tcMar>
          </w:tcPr>
          <w:p w14:paraId="364C09C6" w14:textId="64D78A3A" w:rsidR="0080040F" w:rsidRDefault="0080040F" w:rsidP="000F1A0C">
            <w:pPr>
              <w:pStyle w:val="Articuloweb"/>
            </w:pPr>
            <w:r>
              <w:t>Artículo 8.-</w:t>
            </w:r>
          </w:p>
        </w:tc>
        <w:tc>
          <w:tcPr>
            <w:tcW w:w="4536" w:type="dxa"/>
            <w:noWrap/>
            <w:tcMar>
              <w:left w:w="142" w:type="dxa"/>
            </w:tcMar>
          </w:tcPr>
          <w:p w14:paraId="1E1FC48D" w14:textId="2CA9953C" w:rsidR="0080040F" w:rsidRDefault="0080040F" w:rsidP="000F1A0C">
            <w:pPr>
              <w:pStyle w:val="Articuloweb"/>
            </w:pPr>
            <w:r>
              <w:t>8. artikulua.-</w:t>
            </w:r>
          </w:p>
        </w:tc>
      </w:tr>
      <w:tr w:rsidR="0080040F" w14:paraId="0FD848E8" w14:textId="77777777">
        <w:trPr>
          <w:cantSplit/>
          <w:jc w:val="center"/>
        </w:trPr>
        <w:tc>
          <w:tcPr>
            <w:tcW w:w="4536" w:type="dxa"/>
            <w:noWrap/>
            <w:tcMar>
              <w:right w:w="142" w:type="dxa"/>
            </w:tcMar>
          </w:tcPr>
          <w:p w14:paraId="56A4DDA0" w14:textId="6A3FE56F" w:rsidR="0080040F" w:rsidRDefault="0080040F" w:rsidP="00F452F0">
            <w:pPr>
              <w:rPr>
                <w:noProof/>
              </w:rPr>
            </w:pPr>
            <w:r>
              <w:t>Los Planes regulados en los artículos anteriores deberán determinar su plazo de duración, que no podrá ser inferior a diez años y se revisarán al finalizar cada periodo.</w:t>
            </w:r>
          </w:p>
        </w:tc>
        <w:tc>
          <w:tcPr>
            <w:tcW w:w="4536" w:type="dxa"/>
            <w:noWrap/>
            <w:tcMar>
              <w:left w:w="142" w:type="dxa"/>
            </w:tcMar>
          </w:tcPr>
          <w:p w14:paraId="0DD7189F" w14:textId="1DE36560" w:rsidR="0080040F" w:rsidRDefault="0080040F" w:rsidP="00F452F0">
            <w:pPr>
              <w:rPr>
                <w:noProof/>
              </w:rPr>
            </w:pPr>
            <w:r>
              <w:t>Aurreko artikuluetan araupetutako Egitasmoek beren iraupen epea mugatu beharko dute, ezingo dutela hamar urtetik beherako iraupena izan, eta epealdi bakoitza amaitutakoan berrikusiko direla.</w:t>
            </w:r>
          </w:p>
        </w:tc>
      </w:tr>
      <w:tr w:rsidR="0080040F" w14:paraId="3B898A19" w14:textId="77777777">
        <w:trPr>
          <w:cantSplit/>
          <w:jc w:val="center"/>
        </w:trPr>
        <w:tc>
          <w:tcPr>
            <w:tcW w:w="4536" w:type="dxa"/>
            <w:noWrap/>
            <w:tcMar>
              <w:right w:w="142" w:type="dxa"/>
            </w:tcMar>
          </w:tcPr>
          <w:p w14:paraId="7771A825" w14:textId="4A2D61C1" w:rsidR="0080040F" w:rsidRDefault="0080040F" w:rsidP="000F1A0C">
            <w:pPr>
              <w:pStyle w:val="Articuloweb"/>
              <w:rPr>
                <w:noProof/>
              </w:rPr>
            </w:pPr>
            <w:r>
              <w:t>Artículo 9.-</w:t>
            </w:r>
          </w:p>
        </w:tc>
        <w:tc>
          <w:tcPr>
            <w:tcW w:w="4536" w:type="dxa"/>
            <w:noWrap/>
            <w:tcMar>
              <w:left w:w="142" w:type="dxa"/>
            </w:tcMar>
          </w:tcPr>
          <w:p w14:paraId="5E4C98AA" w14:textId="2D6D6394" w:rsidR="0080040F" w:rsidRDefault="0080040F" w:rsidP="000F1A0C">
            <w:pPr>
              <w:pStyle w:val="Articuloweb"/>
              <w:rPr>
                <w:noProof/>
              </w:rPr>
            </w:pPr>
            <w:r>
              <w:t>9. artikulua.-</w:t>
            </w:r>
          </w:p>
        </w:tc>
      </w:tr>
      <w:tr w:rsidR="0080040F" w14:paraId="6E113988" w14:textId="77777777">
        <w:trPr>
          <w:cantSplit/>
          <w:jc w:val="center"/>
        </w:trPr>
        <w:tc>
          <w:tcPr>
            <w:tcW w:w="4536" w:type="dxa"/>
            <w:noWrap/>
            <w:tcMar>
              <w:right w:w="142" w:type="dxa"/>
            </w:tcMar>
          </w:tcPr>
          <w:p w14:paraId="2683C0D8" w14:textId="5D3F292F" w:rsidR="0080040F" w:rsidRDefault="0080040F" w:rsidP="00F452F0">
            <w:pPr>
              <w:rPr>
                <w:noProof/>
              </w:rPr>
            </w:pPr>
            <w:r w:rsidRPr="00D55884">
              <w:rPr>
                <w:b/>
                <w:bCs/>
              </w:rPr>
              <w:t>1.</w:t>
            </w:r>
            <w:r>
              <w:t xml:space="preserve"> Los aprovechamientos forestales de las especies citadas en el artículo 1, incluso para usos domésticos, en todo tipo de montes, serán autorizados por el Departamento de Agricultura, mediante licencia expresa, conforme a lo establecido en el Título III, Capítulo II de la Norma Foral 3/1.994, de 2 de junio, de Montes y Administración de Espacios Naturales Protegidos.</w:t>
            </w:r>
          </w:p>
        </w:tc>
        <w:tc>
          <w:tcPr>
            <w:tcW w:w="4536" w:type="dxa"/>
            <w:noWrap/>
            <w:tcMar>
              <w:left w:w="142" w:type="dxa"/>
            </w:tcMar>
          </w:tcPr>
          <w:p w14:paraId="2789D731" w14:textId="720C4EFD" w:rsidR="0080040F" w:rsidRDefault="0080040F" w:rsidP="00F452F0">
            <w:pPr>
              <w:rPr>
                <w:noProof/>
              </w:rPr>
            </w:pPr>
            <w:r w:rsidRPr="00D55884">
              <w:rPr>
                <w:b/>
                <w:bCs/>
              </w:rPr>
              <w:t>1.</w:t>
            </w:r>
            <w:r>
              <w:t xml:space="preserve"> 1. artikuluan aipatutako espezien edozein menditako baso aprobetxamenduak, etxeko erabilerarako badira ere, Nekazaritza Sailak baimenduko ditu, berariazko baimen bidez, ekainaren 2ko Mendiei eta Babespeko Naturguneeen Administrazioari buruzko 3/1.994 Foru Arauko II. kapituluko III Tituluan ezarritakoaren arabera.</w:t>
            </w:r>
          </w:p>
        </w:tc>
      </w:tr>
      <w:tr w:rsidR="0080040F" w14:paraId="128ED6F9" w14:textId="77777777">
        <w:trPr>
          <w:cantSplit/>
          <w:jc w:val="center"/>
        </w:trPr>
        <w:tc>
          <w:tcPr>
            <w:tcW w:w="4536" w:type="dxa"/>
            <w:noWrap/>
            <w:tcMar>
              <w:right w:w="142" w:type="dxa"/>
            </w:tcMar>
          </w:tcPr>
          <w:p w14:paraId="25D9023B" w14:textId="5B1BD1DB" w:rsidR="0080040F" w:rsidRDefault="0080040F" w:rsidP="00F452F0">
            <w:pPr>
              <w:rPr>
                <w:noProof/>
              </w:rPr>
            </w:pPr>
            <w:r w:rsidRPr="00D55884">
              <w:rPr>
                <w:b/>
                <w:bCs/>
              </w:rPr>
              <w:t>2.</w:t>
            </w:r>
            <w:r>
              <w:t xml:space="preserve"> Las autorizaciones de aprovechamientos forestales fijarán las condiciones técnicas que deberán regir dichos aprovechamientos, garantizando el mantenimiento de las superficies arboladas.</w:t>
            </w:r>
          </w:p>
        </w:tc>
        <w:tc>
          <w:tcPr>
            <w:tcW w:w="4536" w:type="dxa"/>
            <w:noWrap/>
            <w:tcMar>
              <w:left w:w="142" w:type="dxa"/>
            </w:tcMar>
          </w:tcPr>
          <w:p w14:paraId="11375399" w14:textId="554E99F8" w:rsidR="0080040F" w:rsidRDefault="0080040F" w:rsidP="00F452F0">
            <w:pPr>
              <w:rPr>
                <w:noProof/>
              </w:rPr>
            </w:pPr>
            <w:r w:rsidRPr="00D55884">
              <w:rPr>
                <w:b/>
                <w:bCs/>
              </w:rPr>
              <w:t>2.</w:t>
            </w:r>
            <w:r>
              <w:t xml:space="preserve"> Baso-aprobetxamendurako baimenek harako aprobetxamenduetan aginduzko izan beharko diren baldintza teknikoak finkatuko dituzte, basodi-azalerak mantentzea bermatuz.</w:t>
            </w:r>
          </w:p>
        </w:tc>
      </w:tr>
      <w:tr w:rsidR="0080040F" w14:paraId="67F2343E" w14:textId="77777777">
        <w:trPr>
          <w:cantSplit/>
          <w:jc w:val="center"/>
        </w:trPr>
        <w:tc>
          <w:tcPr>
            <w:tcW w:w="4536" w:type="dxa"/>
            <w:noWrap/>
            <w:tcMar>
              <w:right w:w="142" w:type="dxa"/>
            </w:tcMar>
          </w:tcPr>
          <w:p w14:paraId="0CD9BF63" w14:textId="6C3AD4B4" w:rsidR="0080040F" w:rsidRDefault="0080040F" w:rsidP="003136D2">
            <w:pPr>
              <w:tabs>
                <w:tab w:val="clear" w:pos="0"/>
                <w:tab w:val="left" w:pos="284"/>
              </w:tabs>
              <w:ind w:left="510" w:hanging="510"/>
              <w:rPr>
                <w:noProof/>
              </w:rPr>
            </w:pPr>
            <w:r w:rsidRPr="00D55884">
              <w:rPr>
                <w:b/>
                <w:bCs/>
              </w:rPr>
              <w:lastRenderedPageBreak/>
              <w:t>3.</w:t>
            </w:r>
            <w:r w:rsidR="003136D2">
              <w:tab/>
            </w:r>
            <w:r>
              <w:t xml:space="preserve">1. Cuando la densidad del arbolado a juicio del técnico competente del Departamento de Agricultura sea excesiva, se podrán autorizar cortas de regeneración por aclareo sucesivo para garantizar la persistencia del vuelo. </w:t>
            </w:r>
          </w:p>
        </w:tc>
        <w:tc>
          <w:tcPr>
            <w:tcW w:w="4536" w:type="dxa"/>
            <w:noWrap/>
            <w:tcMar>
              <w:left w:w="142" w:type="dxa"/>
            </w:tcMar>
          </w:tcPr>
          <w:p w14:paraId="189003E5" w14:textId="46AB92DA" w:rsidR="0080040F" w:rsidRDefault="0080040F" w:rsidP="003136D2">
            <w:pPr>
              <w:tabs>
                <w:tab w:val="clear" w:pos="0"/>
                <w:tab w:val="left" w:pos="284"/>
              </w:tabs>
              <w:ind w:left="510" w:hanging="510"/>
              <w:rPr>
                <w:noProof/>
              </w:rPr>
            </w:pPr>
            <w:r w:rsidRPr="00D55884">
              <w:rPr>
                <w:b/>
                <w:bCs/>
              </w:rPr>
              <w:t>3.</w:t>
            </w:r>
            <w:r w:rsidR="003136D2">
              <w:tab/>
            </w:r>
            <w:r>
              <w:t>1. Nekazaritza Saileko teknikari gaituaren iritziz zu</w:t>
            </w:r>
            <w:r w:rsidR="003136D2">
              <w:softHyphen/>
            </w:r>
            <w:r>
              <w:t>haiztien dentsitatea handiegia denean, birsorketarako mozketak baimendu ahal izango dira elkarren jarraiko mehazketa bidez, hegaldurak irautea bermatuz.</w:t>
            </w:r>
          </w:p>
        </w:tc>
      </w:tr>
      <w:tr w:rsidR="0080040F" w14:paraId="0F3D2073" w14:textId="77777777">
        <w:trPr>
          <w:cantSplit/>
          <w:jc w:val="center"/>
        </w:trPr>
        <w:tc>
          <w:tcPr>
            <w:tcW w:w="4536" w:type="dxa"/>
            <w:noWrap/>
            <w:tcMar>
              <w:right w:w="142" w:type="dxa"/>
            </w:tcMar>
          </w:tcPr>
          <w:p w14:paraId="51CB1660" w14:textId="4CF4B7E2" w:rsidR="0080040F" w:rsidRDefault="0080040F" w:rsidP="003136D2">
            <w:pPr>
              <w:tabs>
                <w:tab w:val="clear" w:pos="0"/>
                <w:tab w:val="left" w:pos="284"/>
              </w:tabs>
              <w:ind w:left="510" w:hanging="510"/>
              <w:rPr>
                <w:noProof/>
              </w:rPr>
            </w:pPr>
            <w:r w:rsidRPr="00D55884">
              <w:rPr>
                <w:b/>
                <w:bCs/>
              </w:rPr>
              <w:t>3.</w:t>
            </w:r>
            <w:r w:rsidR="003136D2">
              <w:tab/>
            </w:r>
            <w:r>
              <w:t xml:space="preserve">2. Si a juicio del técnico competente del Departamento de Agricultura la densidad del arbolado es deficitaria, como ocurre en general en los hayedos y robledales trasmochos, una vez llegado el turno de corta, se autorizará la corta a hecho con la obligación del titular del monte de repoblar en el plazo de dos años con la misma especie. </w:t>
            </w:r>
          </w:p>
        </w:tc>
        <w:tc>
          <w:tcPr>
            <w:tcW w:w="4536" w:type="dxa"/>
            <w:noWrap/>
            <w:tcMar>
              <w:left w:w="142" w:type="dxa"/>
            </w:tcMar>
          </w:tcPr>
          <w:p w14:paraId="77263145" w14:textId="3F2D8931" w:rsidR="0080040F" w:rsidRDefault="0080040F" w:rsidP="003136D2">
            <w:pPr>
              <w:tabs>
                <w:tab w:val="clear" w:pos="0"/>
                <w:tab w:val="left" w:pos="284"/>
              </w:tabs>
              <w:ind w:left="510" w:hanging="510"/>
              <w:rPr>
                <w:noProof/>
              </w:rPr>
            </w:pPr>
            <w:r w:rsidRPr="00D55884">
              <w:rPr>
                <w:b/>
                <w:bCs/>
              </w:rPr>
              <w:t>3.</w:t>
            </w:r>
            <w:r w:rsidR="003136D2">
              <w:tab/>
            </w:r>
            <w:r>
              <w:t>2. Nekazaritza Saileko teknikari gaituaren iritziz zu</w:t>
            </w:r>
            <w:r w:rsidR="003136D2">
              <w:softHyphen/>
            </w:r>
            <w:r>
              <w:t>haiztiaren dentsitatea txikiegia denean, jeneralean lepatutako zuhaitzak dituzten pagadi eta hariztietan gertatzen den legez, ebaketa egiteko txanda heltzerakoan, erabateko ebaketa baimenduko da titularrak bi urteko epean espezie bereko landarez birlandatu beharko duela.</w:t>
            </w:r>
          </w:p>
        </w:tc>
      </w:tr>
      <w:tr w:rsidR="0080040F" w14:paraId="5F5FDE9B" w14:textId="77777777">
        <w:trPr>
          <w:cantSplit/>
          <w:jc w:val="center"/>
        </w:trPr>
        <w:tc>
          <w:tcPr>
            <w:tcW w:w="4536" w:type="dxa"/>
            <w:noWrap/>
            <w:tcMar>
              <w:right w:w="142" w:type="dxa"/>
            </w:tcMar>
          </w:tcPr>
          <w:p w14:paraId="3712A356" w14:textId="2A88E5EB" w:rsidR="0080040F" w:rsidRDefault="0080040F" w:rsidP="003136D2">
            <w:pPr>
              <w:pStyle w:val="SegunParrafo"/>
              <w:tabs>
                <w:tab w:val="clear" w:pos="0"/>
                <w:tab w:val="left" w:pos="284"/>
              </w:tabs>
              <w:ind w:left="567"/>
              <w:rPr>
                <w:noProof/>
              </w:rPr>
            </w:pPr>
            <w:r>
              <w:t xml:space="preserve">En ambos casos queda prohibido el pastoreo hasta que quede asegurada la persistencia del vuelo, circunstancia que será determinada por el Departamento de Agricultura. </w:t>
            </w:r>
          </w:p>
        </w:tc>
        <w:tc>
          <w:tcPr>
            <w:tcW w:w="4536" w:type="dxa"/>
            <w:noWrap/>
            <w:tcMar>
              <w:left w:w="142" w:type="dxa"/>
            </w:tcMar>
          </w:tcPr>
          <w:p w14:paraId="6110DFA0" w14:textId="76D5A703" w:rsidR="0080040F" w:rsidRDefault="0080040F" w:rsidP="003136D2">
            <w:pPr>
              <w:pStyle w:val="SegunParrafo"/>
              <w:tabs>
                <w:tab w:val="clear" w:pos="0"/>
                <w:tab w:val="left" w:pos="284"/>
              </w:tabs>
              <w:ind w:left="567"/>
              <w:rPr>
                <w:noProof/>
              </w:rPr>
            </w:pPr>
            <w:r>
              <w:t>Aurreko kasu bietan debekatu egiten da animaliak larratzea, hegalduraren iraupena ziurtatu arte, inguruabar hau Nekazaritza Sailak zehaztuko duela.</w:t>
            </w:r>
          </w:p>
        </w:tc>
      </w:tr>
      <w:tr w:rsidR="0080040F" w14:paraId="24FA5B2F" w14:textId="77777777">
        <w:trPr>
          <w:cantSplit/>
          <w:jc w:val="center"/>
        </w:trPr>
        <w:tc>
          <w:tcPr>
            <w:tcW w:w="4536" w:type="dxa"/>
            <w:noWrap/>
            <w:tcMar>
              <w:right w:w="142" w:type="dxa"/>
            </w:tcMar>
          </w:tcPr>
          <w:p w14:paraId="7BEBC635" w14:textId="633F42D3" w:rsidR="0080040F" w:rsidRDefault="0080040F" w:rsidP="003136D2">
            <w:pPr>
              <w:tabs>
                <w:tab w:val="clear" w:pos="0"/>
                <w:tab w:val="left" w:pos="284"/>
              </w:tabs>
              <w:ind w:left="510" w:hanging="510"/>
              <w:rPr>
                <w:noProof/>
              </w:rPr>
            </w:pPr>
            <w:r w:rsidRPr="00D55884">
              <w:rPr>
                <w:b/>
                <w:bCs/>
              </w:rPr>
              <w:t>3.</w:t>
            </w:r>
            <w:r w:rsidR="003136D2">
              <w:tab/>
            </w:r>
            <w:r>
              <w:t xml:space="preserve">3. No se autorizará el cambio de uso salvo casos excepcionales y por motivos fundados. </w:t>
            </w:r>
          </w:p>
        </w:tc>
        <w:tc>
          <w:tcPr>
            <w:tcW w:w="4536" w:type="dxa"/>
            <w:noWrap/>
            <w:tcMar>
              <w:left w:w="142" w:type="dxa"/>
            </w:tcMar>
          </w:tcPr>
          <w:p w14:paraId="1F1FE0A8" w14:textId="0CF37DCF" w:rsidR="0080040F" w:rsidRDefault="0080040F" w:rsidP="003136D2">
            <w:pPr>
              <w:tabs>
                <w:tab w:val="clear" w:pos="0"/>
                <w:tab w:val="left" w:pos="284"/>
              </w:tabs>
              <w:ind w:left="510" w:hanging="510"/>
              <w:rPr>
                <w:noProof/>
              </w:rPr>
            </w:pPr>
            <w:r w:rsidRPr="00D55884">
              <w:rPr>
                <w:b/>
                <w:bCs/>
              </w:rPr>
              <w:t>3.</w:t>
            </w:r>
            <w:r w:rsidR="003136D2">
              <w:tab/>
            </w:r>
            <w:r>
              <w:t>3. Ezingo da baimendu erabilera aldaketarik aparteko kasuetan eta oinarritutako zioengatik izan ezik.</w:t>
            </w:r>
          </w:p>
        </w:tc>
      </w:tr>
      <w:tr w:rsidR="0080040F" w14:paraId="6ABB9652" w14:textId="77777777">
        <w:trPr>
          <w:cantSplit/>
          <w:jc w:val="center"/>
        </w:trPr>
        <w:tc>
          <w:tcPr>
            <w:tcW w:w="4536" w:type="dxa"/>
            <w:noWrap/>
            <w:tcMar>
              <w:right w:w="142" w:type="dxa"/>
            </w:tcMar>
          </w:tcPr>
          <w:p w14:paraId="3388DEDC" w14:textId="4F57E400" w:rsidR="0080040F" w:rsidRDefault="0080040F" w:rsidP="000F1A0C">
            <w:pPr>
              <w:pStyle w:val="Articuloweb"/>
              <w:rPr>
                <w:noProof/>
              </w:rPr>
            </w:pPr>
            <w:r>
              <w:t>Artículo 10.-</w:t>
            </w:r>
          </w:p>
        </w:tc>
        <w:tc>
          <w:tcPr>
            <w:tcW w:w="4536" w:type="dxa"/>
            <w:noWrap/>
            <w:tcMar>
              <w:left w:w="142" w:type="dxa"/>
            </w:tcMar>
          </w:tcPr>
          <w:p w14:paraId="24DA6E06" w14:textId="3B6FA118" w:rsidR="0080040F" w:rsidRDefault="0080040F" w:rsidP="000F1A0C">
            <w:pPr>
              <w:pStyle w:val="Articuloweb"/>
              <w:rPr>
                <w:noProof/>
              </w:rPr>
            </w:pPr>
            <w:r>
              <w:t>10. artikulua.-</w:t>
            </w:r>
          </w:p>
        </w:tc>
      </w:tr>
      <w:tr w:rsidR="0080040F" w14:paraId="61122BED" w14:textId="77777777">
        <w:trPr>
          <w:cantSplit/>
          <w:jc w:val="center"/>
        </w:trPr>
        <w:tc>
          <w:tcPr>
            <w:tcW w:w="4536" w:type="dxa"/>
            <w:noWrap/>
            <w:tcMar>
              <w:right w:w="142" w:type="dxa"/>
            </w:tcMar>
          </w:tcPr>
          <w:p w14:paraId="3982C632" w14:textId="23EDB110" w:rsidR="0080040F" w:rsidRDefault="0080040F" w:rsidP="00F452F0">
            <w:pPr>
              <w:rPr>
                <w:noProof/>
              </w:rPr>
            </w:pPr>
            <w:r>
              <w:t>El Departamento de Agricultura podrá autorizar previa solicitud:</w:t>
            </w:r>
          </w:p>
        </w:tc>
        <w:tc>
          <w:tcPr>
            <w:tcW w:w="4536" w:type="dxa"/>
            <w:noWrap/>
            <w:tcMar>
              <w:left w:w="142" w:type="dxa"/>
            </w:tcMar>
          </w:tcPr>
          <w:p w14:paraId="68FA300C" w14:textId="15B5052D" w:rsidR="0080040F" w:rsidRDefault="0080040F" w:rsidP="00F452F0">
            <w:pPr>
              <w:rPr>
                <w:noProof/>
              </w:rPr>
            </w:pPr>
            <w:r>
              <w:t>Nekazaritza Sailak, aurretiazko eskabidea aurkeztu ostean, ondoko hauek baimendu ahal izango ditu.</w:t>
            </w:r>
          </w:p>
        </w:tc>
      </w:tr>
      <w:tr w:rsidR="0080040F" w14:paraId="495B5D66" w14:textId="77777777">
        <w:trPr>
          <w:cantSplit/>
          <w:jc w:val="center"/>
        </w:trPr>
        <w:tc>
          <w:tcPr>
            <w:tcW w:w="4536" w:type="dxa"/>
            <w:noWrap/>
            <w:tcMar>
              <w:right w:w="142" w:type="dxa"/>
            </w:tcMar>
          </w:tcPr>
          <w:p w14:paraId="112C0EB3" w14:textId="6F296472" w:rsidR="0080040F" w:rsidRDefault="0080040F" w:rsidP="001C530A">
            <w:pPr>
              <w:pStyle w:val="aapartado"/>
              <w:ind w:left="284" w:firstLine="0"/>
              <w:rPr>
                <w:noProof/>
              </w:rPr>
            </w:pPr>
            <w:r w:rsidRPr="001C530A">
              <w:rPr>
                <w:b/>
                <w:bCs/>
              </w:rPr>
              <w:t>Primer</w:t>
            </w:r>
            <w:r w:rsidRPr="001C530A">
              <w:t>o</w:t>
            </w:r>
            <w:r w:rsidRPr="001C530A">
              <w:rPr>
                <w:b/>
                <w:bCs/>
              </w:rPr>
              <w:t>.-</w:t>
            </w:r>
            <w:r>
              <w:t xml:space="preserve"> La recogida y uso de las plantas o parte de las mismas cuando se pretendan finalidades científicas o docentes, debiéndose especificar los objetivos pretendidos, cuantías y localización de las plantas que se quieran utilizar.</w:t>
            </w:r>
          </w:p>
        </w:tc>
        <w:tc>
          <w:tcPr>
            <w:tcW w:w="4536" w:type="dxa"/>
            <w:noWrap/>
            <w:tcMar>
              <w:left w:w="142" w:type="dxa"/>
            </w:tcMar>
          </w:tcPr>
          <w:p w14:paraId="623C9635" w14:textId="3DC6367B" w:rsidR="0080040F" w:rsidRDefault="0080040F" w:rsidP="001C530A">
            <w:pPr>
              <w:pStyle w:val="aapartado"/>
              <w:ind w:left="284" w:firstLine="0"/>
              <w:rPr>
                <w:noProof/>
              </w:rPr>
            </w:pPr>
            <w:r w:rsidRPr="001C530A">
              <w:rPr>
                <w:b/>
                <w:bCs/>
              </w:rPr>
              <w:t>Lehena.-</w:t>
            </w:r>
            <w:r>
              <w:t xml:space="preserve"> Landareen edo beraien parte baten bilketa eta erabilera, zientzia edo irakaskuntza helburuekin egiten denean, lortu nahi diren helburuak eta erabili nahi diren landareen kopurua eta kokapena zehaztu behar direlarik.</w:t>
            </w:r>
          </w:p>
        </w:tc>
      </w:tr>
      <w:tr w:rsidR="0080040F" w14:paraId="72A15004" w14:textId="77777777">
        <w:trPr>
          <w:cantSplit/>
          <w:jc w:val="center"/>
        </w:trPr>
        <w:tc>
          <w:tcPr>
            <w:tcW w:w="4536" w:type="dxa"/>
            <w:noWrap/>
            <w:tcMar>
              <w:right w:w="142" w:type="dxa"/>
            </w:tcMar>
          </w:tcPr>
          <w:p w14:paraId="511AEC58" w14:textId="5E3EA73F" w:rsidR="0080040F" w:rsidRDefault="0080040F" w:rsidP="001C530A">
            <w:pPr>
              <w:pStyle w:val="aapartado"/>
              <w:ind w:left="284" w:firstLine="0"/>
              <w:rPr>
                <w:noProof/>
              </w:rPr>
            </w:pPr>
            <w:r w:rsidRPr="001C530A">
              <w:rPr>
                <w:b/>
                <w:bCs/>
              </w:rPr>
              <w:t>Segundo.-</w:t>
            </w:r>
            <w:r>
              <w:t xml:space="preserve"> El arranque, tala o desraizamiento de las citadas especies por razón de obras de interés público o como consecuencia de actuaciones privadas que desarrollen previsiones urbanísticas autorizadas por los órganos competentes.</w:t>
            </w:r>
          </w:p>
        </w:tc>
        <w:tc>
          <w:tcPr>
            <w:tcW w:w="4536" w:type="dxa"/>
            <w:noWrap/>
            <w:tcMar>
              <w:left w:w="142" w:type="dxa"/>
            </w:tcMar>
          </w:tcPr>
          <w:p w14:paraId="10E9C117" w14:textId="2B4CC8A8" w:rsidR="0080040F" w:rsidRDefault="0080040F" w:rsidP="001C530A">
            <w:pPr>
              <w:pStyle w:val="aapartado"/>
              <w:ind w:left="284" w:firstLine="0"/>
              <w:rPr>
                <w:noProof/>
              </w:rPr>
            </w:pPr>
            <w:r w:rsidRPr="001C530A">
              <w:rPr>
                <w:b/>
                <w:bCs/>
              </w:rPr>
              <w:t>Bigarrena.-</w:t>
            </w:r>
            <w:r>
              <w:t xml:space="preserve"> Aipatutako espezieen ateraketa, ebaketa edo sustraigabetzea, interes publikoko obren zioz edo organo eskudunek baimendutako hirigintza-aurrikus</w:t>
            </w:r>
            <w:r w:rsidR="001C530A">
              <w:softHyphen/>
            </w:r>
            <w:r>
              <w:t>penak garatzen dituzten jarduera pribatuen ondorioz egiten bada.</w:t>
            </w:r>
          </w:p>
        </w:tc>
      </w:tr>
      <w:tr w:rsidR="0080040F" w14:paraId="6595D530" w14:textId="77777777">
        <w:trPr>
          <w:cantSplit/>
          <w:jc w:val="center"/>
        </w:trPr>
        <w:tc>
          <w:tcPr>
            <w:tcW w:w="4536" w:type="dxa"/>
            <w:noWrap/>
            <w:tcMar>
              <w:right w:w="142" w:type="dxa"/>
            </w:tcMar>
          </w:tcPr>
          <w:p w14:paraId="3187A04A" w14:textId="3BBA8C1B" w:rsidR="0080040F" w:rsidRDefault="0080040F" w:rsidP="001C530A">
            <w:pPr>
              <w:pStyle w:val="aapartado"/>
              <w:ind w:left="284" w:firstLine="0"/>
              <w:rPr>
                <w:noProof/>
              </w:rPr>
            </w:pPr>
            <w:r w:rsidRPr="001C530A">
              <w:rPr>
                <w:b/>
                <w:bCs/>
              </w:rPr>
              <w:t>Tercero.-</w:t>
            </w:r>
            <w:r>
              <w:t xml:space="preserve"> El arranque, tala o desraizamiento de dichas especies por actuaciones privadas agropecuarias o forestales debidamente justificadas e informadas favorablemente, en cada caso, por el Departa</w:t>
            </w:r>
            <w:r w:rsidR="001C530A">
              <w:softHyphen/>
            </w:r>
            <w:r>
              <w:t>mento de Agricultura.</w:t>
            </w:r>
          </w:p>
        </w:tc>
        <w:tc>
          <w:tcPr>
            <w:tcW w:w="4536" w:type="dxa"/>
            <w:noWrap/>
            <w:tcMar>
              <w:left w:w="142" w:type="dxa"/>
            </w:tcMar>
          </w:tcPr>
          <w:p w14:paraId="3B1D1405" w14:textId="5C93F4E1" w:rsidR="0080040F" w:rsidRDefault="0080040F" w:rsidP="001C530A">
            <w:pPr>
              <w:pStyle w:val="aapartado"/>
              <w:ind w:left="284" w:firstLine="0"/>
              <w:rPr>
                <w:noProof/>
              </w:rPr>
            </w:pPr>
            <w:r w:rsidRPr="001C530A">
              <w:rPr>
                <w:b/>
                <w:bCs/>
              </w:rPr>
              <w:t>Hirugarrena.-</w:t>
            </w:r>
            <w:r>
              <w:t xml:space="preserve"> Aipatutako espezieen ateraketa, ebaketa edo sustraigabetzea, nekazaritza-abeltzantza nahiz baso jarduera pribatuen zioz, hauek Nekazaritza Sailak behar bezala justifikatuta gero, eta, kasuan kasu, aldeko txostena egin ondoren.</w:t>
            </w:r>
          </w:p>
        </w:tc>
      </w:tr>
      <w:tr w:rsidR="0080040F" w14:paraId="040E68F9" w14:textId="77777777">
        <w:trPr>
          <w:cantSplit/>
          <w:jc w:val="center"/>
        </w:trPr>
        <w:tc>
          <w:tcPr>
            <w:tcW w:w="4536" w:type="dxa"/>
            <w:noWrap/>
            <w:tcMar>
              <w:right w:w="142" w:type="dxa"/>
            </w:tcMar>
          </w:tcPr>
          <w:p w14:paraId="40207651" w14:textId="0CCF55E5" w:rsidR="0080040F" w:rsidRDefault="0080040F" w:rsidP="001C530A">
            <w:pPr>
              <w:pStyle w:val="Articuloweb"/>
              <w:rPr>
                <w:noProof/>
              </w:rPr>
            </w:pPr>
            <w:r>
              <w:t>Artículo 11.-</w:t>
            </w:r>
          </w:p>
        </w:tc>
        <w:tc>
          <w:tcPr>
            <w:tcW w:w="4536" w:type="dxa"/>
            <w:noWrap/>
            <w:tcMar>
              <w:left w:w="142" w:type="dxa"/>
            </w:tcMar>
          </w:tcPr>
          <w:p w14:paraId="3867E023" w14:textId="5E15A717" w:rsidR="0080040F" w:rsidRDefault="0080040F" w:rsidP="001C530A">
            <w:pPr>
              <w:pStyle w:val="Articuloweb"/>
              <w:rPr>
                <w:noProof/>
              </w:rPr>
            </w:pPr>
            <w:r>
              <w:t>11. artikulua.-</w:t>
            </w:r>
          </w:p>
        </w:tc>
      </w:tr>
      <w:tr w:rsidR="0080040F" w14:paraId="0FAD5C34" w14:textId="77777777">
        <w:trPr>
          <w:cantSplit/>
          <w:jc w:val="center"/>
        </w:trPr>
        <w:tc>
          <w:tcPr>
            <w:tcW w:w="4536" w:type="dxa"/>
            <w:noWrap/>
            <w:tcMar>
              <w:right w:w="142" w:type="dxa"/>
            </w:tcMar>
          </w:tcPr>
          <w:p w14:paraId="37DDCC29" w14:textId="0418235F" w:rsidR="0080040F" w:rsidRDefault="0080040F" w:rsidP="00F452F0">
            <w:pPr>
              <w:rPr>
                <w:noProof/>
              </w:rPr>
            </w:pPr>
            <w:r>
              <w:t>Sólo excepcionalmente y por motivos fundados podrán autorizarse roturaciones para cultivos agrícolas o formación de pastizales en aquellos montes en que existan las especies citadas en el artículo 1.</w:t>
            </w:r>
          </w:p>
        </w:tc>
        <w:tc>
          <w:tcPr>
            <w:tcW w:w="4536" w:type="dxa"/>
            <w:noWrap/>
            <w:tcMar>
              <w:left w:w="142" w:type="dxa"/>
            </w:tcMar>
          </w:tcPr>
          <w:p w14:paraId="52EE011B" w14:textId="4F314F3B" w:rsidR="0080040F" w:rsidRDefault="0080040F" w:rsidP="00F452F0">
            <w:pPr>
              <w:rPr>
                <w:noProof/>
              </w:rPr>
            </w:pPr>
            <w:r>
              <w:t>Lehenengo artikuluan aipatutako espezieak dauden basoetan, bakarrik salbuespenez eta oinarritutako zioengatik baimendu ahal izango dira nekazaritzako laboreak nahiz larreak gertatzeko goldatzeak.</w:t>
            </w:r>
          </w:p>
        </w:tc>
      </w:tr>
      <w:tr w:rsidR="0080040F" w14:paraId="1C1A0DFD" w14:textId="77777777">
        <w:trPr>
          <w:cantSplit/>
          <w:jc w:val="center"/>
        </w:trPr>
        <w:tc>
          <w:tcPr>
            <w:tcW w:w="4536" w:type="dxa"/>
            <w:noWrap/>
            <w:tcMar>
              <w:right w:w="142" w:type="dxa"/>
            </w:tcMar>
          </w:tcPr>
          <w:p w14:paraId="08B6DFE1" w14:textId="18967137" w:rsidR="0080040F" w:rsidRDefault="0080040F" w:rsidP="001C530A">
            <w:pPr>
              <w:pStyle w:val="Articuloweb"/>
            </w:pPr>
            <w:r>
              <w:t>Artículo 12.-</w:t>
            </w:r>
          </w:p>
        </w:tc>
        <w:tc>
          <w:tcPr>
            <w:tcW w:w="4536" w:type="dxa"/>
            <w:noWrap/>
            <w:tcMar>
              <w:left w:w="142" w:type="dxa"/>
            </w:tcMar>
          </w:tcPr>
          <w:p w14:paraId="6AB77BEC" w14:textId="33F778AF" w:rsidR="0080040F" w:rsidRDefault="0080040F" w:rsidP="001C530A">
            <w:pPr>
              <w:pStyle w:val="Articuloweb"/>
            </w:pPr>
            <w:r>
              <w:t>12. artikulua.-</w:t>
            </w:r>
          </w:p>
        </w:tc>
      </w:tr>
      <w:tr w:rsidR="0080040F" w14:paraId="54C75F20" w14:textId="77777777">
        <w:trPr>
          <w:cantSplit/>
          <w:jc w:val="center"/>
        </w:trPr>
        <w:tc>
          <w:tcPr>
            <w:tcW w:w="4536" w:type="dxa"/>
            <w:noWrap/>
            <w:tcMar>
              <w:right w:w="142" w:type="dxa"/>
            </w:tcMar>
          </w:tcPr>
          <w:p w14:paraId="2E97630D" w14:textId="3DEBAA94" w:rsidR="0080040F" w:rsidRDefault="0080040F" w:rsidP="00F452F0">
            <w:pPr>
              <w:rPr>
                <w:noProof/>
              </w:rPr>
            </w:pPr>
            <w:r>
              <w:t>El pastoreo en los montes poblados de las especies a que se refiere el artículo 1 se realizará de forma que sea compatible con la conservación y mejora de los mismos, procurando la ordenación y perfeccionamiento de los pastos existentes e incluso su ampliación sin menoscabo de las masas forestales.</w:t>
            </w:r>
          </w:p>
        </w:tc>
        <w:tc>
          <w:tcPr>
            <w:tcW w:w="4536" w:type="dxa"/>
            <w:noWrap/>
            <w:tcMar>
              <w:left w:w="142" w:type="dxa"/>
            </w:tcMar>
          </w:tcPr>
          <w:p w14:paraId="00BFAFC9" w14:textId="4C9BA379" w:rsidR="0080040F" w:rsidRDefault="0080040F" w:rsidP="00F452F0">
            <w:pPr>
              <w:rPr>
                <w:noProof/>
              </w:rPr>
            </w:pPr>
            <w:r>
              <w:t xml:space="preserve">Lehenengo artikuluan aipatutako espezieak landatuta dituzten basoetan, artzaintza beraien artapen eta hobekuntzarekin bateragarria den eran egingo da, bertan dauden bazka-larren antolamendu zein hobekuntza, eta baita gehikuntza ere lortzeko ahaleginak eginez, beti ere basodiari kalterik eragin gabe. </w:t>
            </w:r>
          </w:p>
        </w:tc>
      </w:tr>
      <w:tr w:rsidR="0080040F" w14:paraId="4A6B9A22" w14:textId="77777777">
        <w:trPr>
          <w:cantSplit/>
          <w:jc w:val="center"/>
        </w:trPr>
        <w:tc>
          <w:tcPr>
            <w:tcW w:w="4536" w:type="dxa"/>
            <w:noWrap/>
            <w:tcMar>
              <w:right w:w="142" w:type="dxa"/>
            </w:tcMar>
          </w:tcPr>
          <w:p w14:paraId="7F9935CD" w14:textId="1AB9EDC0" w:rsidR="0080040F" w:rsidRDefault="0080040F" w:rsidP="001C530A">
            <w:pPr>
              <w:pStyle w:val="SegunParrafo"/>
              <w:rPr>
                <w:noProof/>
              </w:rPr>
            </w:pPr>
            <w:r>
              <w:t>En estos montes se dará preferencia absoluta a las exigencias selvícolas pudiéndose limitarse el pastoreo cuando resulte perjudicial para su conservación o uso y prohibirlo cuando resulte incompatible con los fines perseguidos.</w:t>
            </w:r>
          </w:p>
        </w:tc>
        <w:tc>
          <w:tcPr>
            <w:tcW w:w="4536" w:type="dxa"/>
            <w:noWrap/>
            <w:tcMar>
              <w:left w:w="142" w:type="dxa"/>
            </w:tcMar>
          </w:tcPr>
          <w:p w14:paraId="33B1E359" w14:textId="3C3AEB1F" w:rsidR="0080040F" w:rsidRDefault="0080040F" w:rsidP="001C530A">
            <w:pPr>
              <w:pStyle w:val="SegunParrafo"/>
              <w:rPr>
                <w:noProof/>
              </w:rPr>
            </w:pPr>
            <w:r>
              <w:t>Baso hauetan, lehentasun osoa emango zaie basoaren eskakizunei, artzaintza, basoaren artapen edo erabilerarako kaltegarri gertatzen denean, mugatu eta, eskuratu nahi diren helburuekin bateraezina denean, debekatu ahal izango delarik.</w:t>
            </w:r>
          </w:p>
        </w:tc>
      </w:tr>
      <w:tr w:rsidR="0080040F" w14:paraId="00475C2F" w14:textId="77777777">
        <w:trPr>
          <w:cantSplit/>
          <w:jc w:val="center"/>
        </w:trPr>
        <w:tc>
          <w:tcPr>
            <w:tcW w:w="4536" w:type="dxa"/>
            <w:noWrap/>
            <w:tcMar>
              <w:right w:w="142" w:type="dxa"/>
            </w:tcMar>
          </w:tcPr>
          <w:p w14:paraId="1D04EB29" w14:textId="35CE18B3" w:rsidR="0080040F" w:rsidRDefault="0080040F" w:rsidP="00D463A8">
            <w:pPr>
              <w:pStyle w:val="Articuloweb"/>
              <w:keepNext/>
              <w:rPr>
                <w:noProof/>
              </w:rPr>
            </w:pPr>
            <w:r>
              <w:lastRenderedPageBreak/>
              <w:t>Artículo 13.-</w:t>
            </w:r>
          </w:p>
        </w:tc>
        <w:tc>
          <w:tcPr>
            <w:tcW w:w="4536" w:type="dxa"/>
            <w:noWrap/>
            <w:tcMar>
              <w:left w:w="142" w:type="dxa"/>
            </w:tcMar>
          </w:tcPr>
          <w:p w14:paraId="60BE5172" w14:textId="292C8FED" w:rsidR="0080040F" w:rsidRDefault="0080040F" w:rsidP="00D463A8">
            <w:pPr>
              <w:pStyle w:val="Articuloweb"/>
              <w:keepNext/>
              <w:rPr>
                <w:noProof/>
              </w:rPr>
            </w:pPr>
            <w:r>
              <w:t>13. artikulua.-</w:t>
            </w:r>
          </w:p>
        </w:tc>
      </w:tr>
      <w:tr w:rsidR="0080040F" w14:paraId="29EB8F0E" w14:textId="77777777">
        <w:trPr>
          <w:cantSplit/>
          <w:jc w:val="center"/>
        </w:trPr>
        <w:tc>
          <w:tcPr>
            <w:tcW w:w="4536" w:type="dxa"/>
            <w:noWrap/>
            <w:tcMar>
              <w:right w:w="142" w:type="dxa"/>
            </w:tcMar>
          </w:tcPr>
          <w:p w14:paraId="4CA81B6A" w14:textId="26D9F62A" w:rsidR="0080040F" w:rsidRDefault="0080040F" w:rsidP="00F452F0">
            <w:pPr>
              <w:rPr>
                <w:noProof/>
              </w:rPr>
            </w:pPr>
            <w:r>
              <w:t>Las riberas y márgenes de ríos y arroyos, entendidos como tales los definidos en el Reglamento de Dominio Público Hidráulico, deberán repoblarse con especies adecuadas a las condiciones del medio (Alisos, Fresnos, Sauces, etc.).</w:t>
            </w:r>
          </w:p>
        </w:tc>
        <w:tc>
          <w:tcPr>
            <w:tcW w:w="4536" w:type="dxa"/>
            <w:noWrap/>
            <w:tcMar>
              <w:left w:w="142" w:type="dxa"/>
            </w:tcMar>
          </w:tcPr>
          <w:p w14:paraId="68308F05" w14:textId="144DD6CB" w:rsidR="0080040F" w:rsidRDefault="0080040F" w:rsidP="00F452F0">
            <w:pPr>
              <w:rPr>
                <w:noProof/>
              </w:rPr>
            </w:pPr>
            <w:r>
              <w:t>Ibai eta erreken arro eta hegalak, holakotzat Uraren Herri-Erabilerarako Araudian zehaztutakoak hartuz, inguruari dagozkion espezieak (haltzak, lizarrak, sahatsak, etab.) erabiliz birlandatu beharko dira derrigorrez.</w:t>
            </w:r>
          </w:p>
        </w:tc>
      </w:tr>
      <w:tr w:rsidR="0080040F" w14:paraId="65AC415E" w14:textId="77777777">
        <w:trPr>
          <w:cantSplit/>
          <w:jc w:val="center"/>
        </w:trPr>
        <w:tc>
          <w:tcPr>
            <w:tcW w:w="4536" w:type="dxa"/>
            <w:noWrap/>
            <w:tcMar>
              <w:right w:w="142" w:type="dxa"/>
            </w:tcMar>
          </w:tcPr>
          <w:p w14:paraId="4CDBD690" w14:textId="3AD66F33" w:rsidR="0080040F" w:rsidRDefault="0080040F" w:rsidP="001C530A">
            <w:pPr>
              <w:pStyle w:val="Articuloweb"/>
              <w:keepNext/>
              <w:rPr>
                <w:noProof/>
              </w:rPr>
            </w:pPr>
            <w:r>
              <w:t>Artículo 14.-</w:t>
            </w:r>
          </w:p>
        </w:tc>
        <w:tc>
          <w:tcPr>
            <w:tcW w:w="4536" w:type="dxa"/>
            <w:noWrap/>
            <w:tcMar>
              <w:left w:w="142" w:type="dxa"/>
            </w:tcMar>
          </w:tcPr>
          <w:p w14:paraId="28C34148" w14:textId="74015387" w:rsidR="0080040F" w:rsidRDefault="0080040F" w:rsidP="001C530A">
            <w:pPr>
              <w:pStyle w:val="Articuloweb"/>
              <w:keepNext/>
              <w:rPr>
                <w:noProof/>
              </w:rPr>
            </w:pPr>
            <w:r>
              <w:t>14. artikulua.-</w:t>
            </w:r>
          </w:p>
        </w:tc>
      </w:tr>
      <w:tr w:rsidR="0080040F" w14:paraId="7BFC4997" w14:textId="77777777">
        <w:trPr>
          <w:cantSplit/>
          <w:jc w:val="center"/>
        </w:trPr>
        <w:tc>
          <w:tcPr>
            <w:tcW w:w="4536" w:type="dxa"/>
            <w:noWrap/>
            <w:tcMar>
              <w:right w:w="142" w:type="dxa"/>
            </w:tcMar>
          </w:tcPr>
          <w:p w14:paraId="1C54A7AA" w14:textId="4E23C53E" w:rsidR="0080040F" w:rsidRDefault="0080040F" w:rsidP="00F452F0">
            <w:pPr>
              <w:rPr>
                <w:noProof/>
              </w:rPr>
            </w:pPr>
            <w:r>
              <w:t>Mediante Decreto Foral de la Diputación Foral, previo expediente instruido al efecto en el que se establezca la conveniencia de repoblar con las especies forestales objeto de esta Norma Foral, y previa audiencia a los interesados, podrá la Diputación Foral declarar la repoblación obligatoria de una determinada zona o de un monte determinado.</w:t>
            </w:r>
          </w:p>
        </w:tc>
        <w:tc>
          <w:tcPr>
            <w:tcW w:w="4536" w:type="dxa"/>
            <w:noWrap/>
            <w:tcMar>
              <w:left w:w="142" w:type="dxa"/>
            </w:tcMar>
          </w:tcPr>
          <w:p w14:paraId="76B0E98A" w14:textId="622D51C5" w:rsidR="0080040F" w:rsidRDefault="0080040F" w:rsidP="00F452F0">
            <w:pPr>
              <w:rPr>
                <w:noProof/>
              </w:rPr>
            </w:pPr>
            <w:r>
              <w:t>Foru Aldundiaren Foru Dekretuaren bidez, Foru Arau honen helburu diren baso espeziez landatzeko komenientzia ezartzen duen espedientea ireki ondoren, eta interesatuei entzun ostean, Foru Aldundiak zonalde beten edo baso jakin baten nahitaezko birlandaketa aldarrikatu ahal izango du.</w:t>
            </w:r>
          </w:p>
        </w:tc>
      </w:tr>
      <w:tr w:rsidR="0080040F" w14:paraId="5CA09BAE" w14:textId="77777777">
        <w:trPr>
          <w:cantSplit/>
          <w:jc w:val="center"/>
        </w:trPr>
        <w:tc>
          <w:tcPr>
            <w:tcW w:w="4536" w:type="dxa"/>
            <w:noWrap/>
            <w:tcMar>
              <w:right w:w="142" w:type="dxa"/>
            </w:tcMar>
          </w:tcPr>
          <w:p w14:paraId="18A02CCE" w14:textId="7CA4F8AE" w:rsidR="0080040F" w:rsidRDefault="0080040F" w:rsidP="001C530A">
            <w:pPr>
              <w:pStyle w:val="Articuloweb"/>
              <w:rPr>
                <w:noProof/>
              </w:rPr>
            </w:pPr>
            <w:r>
              <w:t>Artículo 15.-</w:t>
            </w:r>
          </w:p>
        </w:tc>
        <w:tc>
          <w:tcPr>
            <w:tcW w:w="4536" w:type="dxa"/>
            <w:noWrap/>
            <w:tcMar>
              <w:left w:w="142" w:type="dxa"/>
            </w:tcMar>
          </w:tcPr>
          <w:p w14:paraId="53E3938E" w14:textId="3DD6F9A0" w:rsidR="0080040F" w:rsidRDefault="0080040F" w:rsidP="001C530A">
            <w:pPr>
              <w:pStyle w:val="Articuloweb"/>
              <w:rPr>
                <w:noProof/>
              </w:rPr>
            </w:pPr>
            <w:r>
              <w:t>15. artikulua.-</w:t>
            </w:r>
          </w:p>
        </w:tc>
      </w:tr>
      <w:tr w:rsidR="0080040F" w14:paraId="6D5891D6" w14:textId="77777777">
        <w:trPr>
          <w:cantSplit/>
          <w:jc w:val="center"/>
        </w:trPr>
        <w:tc>
          <w:tcPr>
            <w:tcW w:w="4536" w:type="dxa"/>
            <w:noWrap/>
            <w:tcMar>
              <w:right w:w="142" w:type="dxa"/>
            </w:tcMar>
          </w:tcPr>
          <w:p w14:paraId="18814E09" w14:textId="776B9FE8" w:rsidR="0080040F" w:rsidRDefault="0080040F" w:rsidP="00F452F0">
            <w:pPr>
              <w:rPr>
                <w:noProof/>
                <w:szCs w:val="24"/>
              </w:rPr>
            </w:pPr>
            <w:r>
              <w:t>Los titulares de la propiedad de los montes afectados por la declaración a que se refiere el artículo anterior estarán obligados a repoblarlos de acuerdo con los planes reglamentariamente aprobados y con sujeción a las condiciones técnicas que al efecto se determinen.</w:t>
            </w:r>
          </w:p>
        </w:tc>
        <w:tc>
          <w:tcPr>
            <w:tcW w:w="4536" w:type="dxa"/>
            <w:noWrap/>
            <w:tcMar>
              <w:left w:w="142" w:type="dxa"/>
            </w:tcMar>
          </w:tcPr>
          <w:p w14:paraId="339B715B" w14:textId="788608C8" w:rsidR="0080040F" w:rsidRDefault="0080040F" w:rsidP="00F452F0">
            <w:pPr>
              <w:rPr>
                <w:noProof/>
                <w:szCs w:val="24"/>
              </w:rPr>
            </w:pPr>
            <w:r>
              <w:t>Aurreko artikuluan aipatzen den aldarrikapenak ikututako basoen jabetzaren titularrak behartuta egongo dira, beren basoak, araubidez onetsitako egitasmoen arabera, eta horretarako mugarritzen diren baldintza teknikoei lotuta landatzera.</w:t>
            </w:r>
          </w:p>
        </w:tc>
      </w:tr>
      <w:tr w:rsidR="0080040F" w14:paraId="72CED2A8" w14:textId="77777777">
        <w:trPr>
          <w:cantSplit/>
          <w:jc w:val="center"/>
        </w:trPr>
        <w:tc>
          <w:tcPr>
            <w:tcW w:w="4536" w:type="dxa"/>
            <w:noWrap/>
            <w:tcMar>
              <w:right w:w="142" w:type="dxa"/>
            </w:tcMar>
          </w:tcPr>
          <w:p w14:paraId="79DFC084" w14:textId="6B5A9308" w:rsidR="0080040F" w:rsidRDefault="0080040F" w:rsidP="001C530A">
            <w:pPr>
              <w:pStyle w:val="Articuloweb"/>
            </w:pPr>
            <w:r>
              <w:t>Artículo 16.-</w:t>
            </w:r>
          </w:p>
        </w:tc>
        <w:tc>
          <w:tcPr>
            <w:tcW w:w="4536" w:type="dxa"/>
            <w:noWrap/>
            <w:tcMar>
              <w:left w:w="142" w:type="dxa"/>
            </w:tcMar>
          </w:tcPr>
          <w:p w14:paraId="17E978DF" w14:textId="648DCE65" w:rsidR="0080040F" w:rsidRDefault="0080040F" w:rsidP="001C530A">
            <w:pPr>
              <w:pStyle w:val="Articuloweb"/>
            </w:pPr>
            <w:r>
              <w:t>16. artikulua.-</w:t>
            </w:r>
          </w:p>
        </w:tc>
      </w:tr>
      <w:tr w:rsidR="0080040F" w14:paraId="2FEB0006" w14:textId="77777777">
        <w:trPr>
          <w:cantSplit/>
          <w:jc w:val="center"/>
        </w:trPr>
        <w:tc>
          <w:tcPr>
            <w:tcW w:w="4536" w:type="dxa"/>
            <w:noWrap/>
            <w:tcMar>
              <w:right w:w="142" w:type="dxa"/>
            </w:tcMar>
          </w:tcPr>
          <w:p w14:paraId="03747A76" w14:textId="5C87A2EC" w:rsidR="0080040F" w:rsidRDefault="0080040F" w:rsidP="00F452F0">
            <w:r>
              <w:t>Tratándose de Montes catalogados, una vez declarada la repoblación obligatoria, la Entidad titular podrá optar entre realizar el trabajo  directamente mediante los auxilios y subvenciones en vigor o ceder la iniciativa a la Diputación Foral quien procederá a efectuar la repoblación previo acuerdo con dicha Entidad titular. También podrá solicitar la Entidad obligada que los trabajos se realicen en régimen de Consorcio.</w:t>
            </w:r>
          </w:p>
        </w:tc>
        <w:tc>
          <w:tcPr>
            <w:tcW w:w="4536" w:type="dxa"/>
            <w:noWrap/>
            <w:tcMar>
              <w:left w:w="142" w:type="dxa"/>
            </w:tcMar>
          </w:tcPr>
          <w:p w14:paraId="268AA50F" w14:textId="7605F033" w:rsidR="0080040F" w:rsidRDefault="0080040F" w:rsidP="00F452F0">
            <w:r>
              <w:t xml:space="preserve">Katalogatutako Basoak direnean, nahitaezko birlandaketa aldarrikatu ostean, Erakunde titularrak, lana hori indarrean diren laguntza eta subentzioen bidez berak zuzenean edota ekimena Foru Aldundiari utziz egitea aukeratu ahal izango du, azkenak Erakunde titularrarekin akordioa lortu ondoren birlandaketari ekingo diolarik. Horrez gain, behartutako Erakundeak lanak Partzuergo Araubidean burutzea eskatu ahal izango du. </w:t>
            </w:r>
          </w:p>
        </w:tc>
      </w:tr>
      <w:tr w:rsidR="0080040F" w14:paraId="14F55345" w14:textId="77777777">
        <w:trPr>
          <w:cantSplit/>
          <w:jc w:val="center"/>
        </w:trPr>
        <w:tc>
          <w:tcPr>
            <w:tcW w:w="4536" w:type="dxa"/>
            <w:noWrap/>
            <w:tcMar>
              <w:right w:w="142" w:type="dxa"/>
            </w:tcMar>
          </w:tcPr>
          <w:p w14:paraId="656CBC45" w14:textId="4E168179" w:rsidR="0080040F" w:rsidRDefault="0080040F" w:rsidP="001C530A">
            <w:pPr>
              <w:pStyle w:val="SegunParrafo"/>
            </w:pPr>
            <w:r>
              <w:t>En caso de que la Entidad titular incumpla las obligaciones derivadas de la repoblación forestal declarada obligatoria, la Diputación Foral podrá imponer a aquella la formalización de un consorcio forzoso.</w:t>
            </w:r>
          </w:p>
        </w:tc>
        <w:tc>
          <w:tcPr>
            <w:tcW w:w="4536" w:type="dxa"/>
            <w:noWrap/>
            <w:tcMar>
              <w:left w:w="142" w:type="dxa"/>
            </w:tcMar>
          </w:tcPr>
          <w:p w14:paraId="177F97F5" w14:textId="1D334E9E" w:rsidR="0080040F" w:rsidRDefault="0080040F" w:rsidP="001C530A">
            <w:pPr>
              <w:pStyle w:val="SegunParrafo"/>
            </w:pPr>
            <w:r>
              <w:t>Erakunde titularrak nahitaezkotzat aldarrikatutako baso-landaketatik eratorritako eginbeharrak betetzen ez baditu, Foru Aldundiak derrigorrezko partzuergo baten eraketa inposatu ahal izango dio.</w:t>
            </w:r>
          </w:p>
        </w:tc>
      </w:tr>
      <w:tr w:rsidR="0080040F" w14:paraId="447A5450" w14:textId="77777777">
        <w:trPr>
          <w:cantSplit/>
          <w:jc w:val="center"/>
        </w:trPr>
        <w:tc>
          <w:tcPr>
            <w:tcW w:w="4536" w:type="dxa"/>
            <w:noWrap/>
            <w:tcMar>
              <w:right w:w="142" w:type="dxa"/>
            </w:tcMar>
          </w:tcPr>
          <w:p w14:paraId="22883990" w14:textId="3DF814DB" w:rsidR="0080040F" w:rsidRDefault="0080040F" w:rsidP="001C530A">
            <w:pPr>
              <w:pStyle w:val="Articuloweb"/>
              <w:rPr>
                <w:noProof/>
              </w:rPr>
            </w:pPr>
            <w:r>
              <w:t>Artículo 17.-</w:t>
            </w:r>
          </w:p>
        </w:tc>
        <w:tc>
          <w:tcPr>
            <w:tcW w:w="4536" w:type="dxa"/>
            <w:noWrap/>
            <w:tcMar>
              <w:left w:w="142" w:type="dxa"/>
            </w:tcMar>
          </w:tcPr>
          <w:p w14:paraId="5F150554" w14:textId="61FE6D72" w:rsidR="0080040F" w:rsidRDefault="0080040F" w:rsidP="001C530A">
            <w:pPr>
              <w:pStyle w:val="Articuloweb"/>
              <w:rPr>
                <w:noProof/>
              </w:rPr>
            </w:pPr>
            <w:r>
              <w:t>17. artikulua.-</w:t>
            </w:r>
          </w:p>
        </w:tc>
      </w:tr>
      <w:tr w:rsidR="0080040F" w14:paraId="140BDDAE" w14:textId="77777777">
        <w:trPr>
          <w:cantSplit/>
          <w:jc w:val="center"/>
        </w:trPr>
        <w:tc>
          <w:tcPr>
            <w:tcW w:w="4536" w:type="dxa"/>
            <w:noWrap/>
            <w:tcMar>
              <w:right w:w="142" w:type="dxa"/>
            </w:tcMar>
          </w:tcPr>
          <w:p w14:paraId="24015103" w14:textId="4375B003" w:rsidR="0080040F" w:rsidRDefault="0080040F" w:rsidP="00F452F0">
            <w:pPr>
              <w:rPr>
                <w:noProof/>
              </w:rPr>
            </w:pPr>
            <w:r w:rsidRPr="00D55884">
              <w:rPr>
                <w:b/>
                <w:bCs/>
              </w:rPr>
              <w:t>1.</w:t>
            </w:r>
            <w:r>
              <w:t xml:space="preserve"> En los montes públicos no catalogados y en los particulares el propietario, en el plazo de 30 días siguientes a la notificación de la declaración, podrá optar por realizar directamente los trabajos con las subvenciones y auxilios en vigor o en la forma convenida en el Consorcio voluntario que suscriba con la Diputación Foral de Bizkaia.</w:t>
            </w:r>
          </w:p>
        </w:tc>
        <w:tc>
          <w:tcPr>
            <w:tcW w:w="4536" w:type="dxa"/>
            <w:noWrap/>
            <w:tcMar>
              <w:left w:w="142" w:type="dxa"/>
            </w:tcMar>
          </w:tcPr>
          <w:p w14:paraId="618DB2A9" w14:textId="14EE32AB" w:rsidR="0080040F" w:rsidRDefault="0080040F" w:rsidP="00F452F0">
            <w:pPr>
              <w:rPr>
                <w:noProof/>
              </w:rPr>
            </w:pPr>
            <w:r w:rsidRPr="00D55884">
              <w:rPr>
                <w:b/>
                <w:bCs/>
              </w:rPr>
              <w:t>1.</w:t>
            </w:r>
            <w:r>
              <w:t xml:space="preserve"> Katalogatu gabeko baso publikoetan eta partikularretan, aldarrikapena jakinarazi eta hurrengo 30 egunetako epemugaren barruan, jabeak lan horiek indarrean diren subentzio eta laguntzen bidez berak zuzenean egitea, edota Bizkaiko Foru Aldundiaren izenpetzen duen borondatezko Partzuergoan hitzartutako eran burutzea aukeratu ahal izango du.</w:t>
            </w:r>
          </w:p>
        </w:tc>
      </w:tr>
      <w:tr w:rsidR="0080040F" w14:paraId="4CA64136" w14:textId="77777777">
        <w:trPr>
          <w:cantSplit/>
          <w:jc w:val="center"/>
        </w:trPr>
        <w:tc>
          <w:tcPr>
            <w:tcW w:w="4536" w:type="dxa"/>
            <w:noWrap/>
            <w:tcMar>
              <w:right w:w="142" w:type="dxa"/>
            </w:tcMar>
          </w:tcPr>
          <w:p w14:paraId="26441F59" w14:textId="3FC16EB8" w:rsidR="0080040F" w:rsidRDefault="0080040F" w:rsidP="00F452F0">
            <w:pPr>
              <w:rPr>
                <w:noProof/>
              </w:rPr>
            </w:pPr>
            <w:r w:rsidRPr="00D55884">
              <w:rPr>
                <w:b/>
                <w:bCs/>
              </w:rPr>
              <w:t>2.</w:t>
            </w:r>
            <w:r>
              <w:t xml:space="preserve"> Transcurrido dicho plazo sin que se haya formalizado la opción o en el caso de que el propietario incumpla las obligaciones derivadas de la repoblación forestal declarada obligatoria, la Diputación Foral podrá imponer el consorcio obligatorio, o proceder a la expropiación forzosa del monte.</w:t>
            </w:r>
          </w:p>
        </w:tc>
        <w:tc>
          <w:tcPr>
            <w:tcW w:w="4536" w:type="dxa"/>
            <w:noWrap/>
            <w:tcMar>
              <w:left w:w="142" w:type="dxa"/>
            </w:tcMar>
          </w:tcPr>
          <w:p w14:paraId="1E736995" w14:textId="111A79DB" w:rsidR="0080040F" w:rsidRDefault="0080040F" w:rsidP="00F452F0">
            <w:pPr>
              <w:rPr>
                <w:noProof/>
              </w:rPr>
            </w:pPr>
            <w:r w:rsidRPr="00D55884">
              <w:rPr>
                <w:b/>
                <w:bCs/>
              </w:rPr>
              <w:t>2.</w:t>
            </w:r>
            <w:r>
              <w:t xml:space="preserve"> Aipatutako epea hautabidea gauzatu gabe iragaten bada edota jabeak nahitaezkotzat aldarrikatutako baso-landaketatik eratorritako eginbeharrak betetzen ez baditu, Foru Aldundiak nahitaezko partzuergoa inposatu edo basoaren derrigorrezko desjabetzapenari ekin ahal izango dio.</w:t>
            </w:r>
          </w:p>
        </w:tc>
      </w:tr>
      <w:tr w:rsidR="0080040F" w14:paraId="3B005A64" w14:textId="77777777">
        <w:trPr>
          <w:cantSplit/>
          <w:jc w:val="center"/>
        </w:trPr>
        <w:tc>
          <w:tcPr>
            <w:tcW w:w="4536" w:type="dxa"/>
            <w:noWrap/>
            <w:tcMar>
              <w:right w:w="142" w:type="dxa"/>
            </w:tcMar>
          </w:tcPr>
          <w:p w14:paraId="2120846B" w14:textId="5A2EF616" w:rsidR="0080040F" w:rsidRDefault="0080040F" w:rsidP="00D55884">
            <w:pPr>
              <w:pStyle w:val="Articuloweb"/>
            </w:pPr>
            <w:r>
              <w:t>Artículo 18.-</w:t>
            </w:r>
          </w:p>
        </w:tc>
        <w:tc>
          <w:tcPr>
            <w:tcW w:w="4536" w:type="dxa"/>
            <w:noWrap/>
            <w:tcMar>
              <w:left w:w="142" w:type="dxa"/>
            </w:tcMar>
          </w:tcPr>
          <w:p w14:paraId="7784C181" w14:textId="6559307B" w:rsidR="0080040F" w:rsidRDefault="0080040F" w:rsidP="00D55884">
            <w:pPr>
              <w:pStyle w:val="Articuloweb"/>
            </w:pPr>
            <w:r>
              <w:t>18. artikulua.-</w:t>
            </w:r>
          </w:p>
        </w:tc>
      </w:tr>
      <w:tr w:rsidR="0080040F" w14:paraId="026327C1" w14:textId="77777777">
        <w:trPr>
          <w:cantSplit/>
          <w:jc w:val="center"/>
        </w:trPr>
        <w:tc>
          <w:tcPr>
            <w:tcW w:w="4536" w:type="dxa"/>
            <w:noWrap/>
            <w:tcMar>
              <w:right w:w="142" w:type="dxa"/>
            </w:tcMar>
          </w:tcPr>
          <w:p w14:paraId="179870CB" w14:textId="5CA8D5A8" w:rsidR="0080040F" w:rsidRDefault="0080040F" w:rsidP="00F452F0">
            <w:pPr>
              <w:rPr>
                <w:szCs w:val="24"/>
              </w:rPr>
            </w:pPr>
            <w:r>
              <w:t>La Diputación Foral, dentro de sus disponibilidades presupuestarias, prestará ayuda técnica y económica a las Entidades públicas y privadas y a los particulares para la realización de las acciones que se regulan en esta Norma Foral.</w:t>
            </w:r>
          </w:p>
        </w:tc>
        <w:tc>
          <w:tcPr>
            <w:tcW w:w="4536" w:type="dxa"/>
            <w:noWrap/>
            <w:tcMar>
              <w:left w:w="142" w:type="dxa"/>
            </w:tcMar>
          </w:tcPr>
          <w:p w14:paraId="4E2BD3A4" w14:textId="5798E7D9" w:rsidR="0080040F" w:rsidRDefault="0080040F" w:rsidP="00F452F0">
            <w:pPr>
              <w:rPr>
                <w:szCs w:val="24"/>
              </w:rPr>
            </w:pPr>
            <w:r>
              <w:t>Foru Aldundiak, bere baliakizun ekonomikoen barruan, laguntza tekniko eta ekonomikoa emango die Erakunde publiko eta pribatuei zein partikularrei, Foru Arau honetan erregulatzen diren ekintzen burutzapenerako.</w:t>
            </w:r>
          </w:p>
        </w:tc>
      </w:tr>
      <w:tr w:rsidR="0080040F" w14:paraId="752A2501" w14:textId="77777777">
        <w:trPr>
          <w:cantSplit/>
          <w:jc w:val="center"/>
        </w:trPr>
        <w:tc>
          <w:tcPr>
            <w:tcW w:w="4536" w:type="dxa"/>
            <w:noWrap/>
            <w:tcMar>
              <w:right w:w="142" w:type="dxa"/>
            </w:tcMar>
          </w:tcPr>
          <w:p w14:paraId="30F8BD2E" w14:textId="71F9D668" w:rsidR="0080040F" w:rsidRDefault="0080040F" w:rsidP="00D55884">
            <w:pPr>
              <w:pStyle w:val="SegunParrafo"/>
            </w:pPr>
            <w:r>
              <w:lastRenderedPageBreak/>
              <w:t>La ayudas podrán consistir en subvenciones directas o en puntos de interés, anticipos reintegrables, ejecución material de los trabajos por parte de la Administración u otras necesarias para el cumplimiento de los fines que se establecen en esta Norma.</w:t>
            </w:r>
          </w:p>
        </w:tc>
        <w:tc>
          <w:tcPr>
            <w:tcW w:w="4536" w:type="dxa"/>
            <w:noWrap/>
            <w:tcMar>
              <w:left w:w="142" w:type="dxa"/>
            </w:tcMar>
          </w:tcPr>
          <w:p w14:paraId="517E4BAE" w14:textId="3AE30980" w:rsidR="0080040F" w:rsidRDefault="0080040F" w:rsidP="00D55884">
            <w:pPr>
              <w:pStyle w:val="SegunParrafo"/>
              <w:rPr>
                <w:caps/>
              </w:rPr>
            </w:pPr>
            <w:r>
              <w:t>Laguntzak subentzio zuzenak, interes puntuak, aurrerakin itzulgarriak, Administrazioak lanen burutzapen materiala egitea edota Arau honetan ezartzen diren helburuak betetzeko behar diren beste batzuk izan daitezke.</w:t>
            </w:r>
          </w:p>
        </w:tc>
      </w:tr>
      <w:tr w:rsidR="0080040F" w14:paraId="471BCCDE" w14:textId="77777777">
        <w:trPr>
          <w:cantSplit/>
          <w:jc w:val="center"/>
        </w:trPr>
        <w:tc>
          <w:tcPr>
            <w:tcW w:w="4536" w:type="dxa"/>
            <w:noWrap/>
            <w:tcMar>
              <w:right w:w="142" w:type="dxa"/>
            </w:tcMar>
          </w:tcPr>
          <w:p w14:paraId="6CDA8C8C" w14:textId="4D32D85C" w:rsidR="0080040F" w:rsidRDefault="0080040F" w:rsidP="00D55884">
            <w:pPr>
              <w:pStyle w:val="SegunParrafo"/>
              <w:rPr>
                <w:noProof/>
              </w:rPr>
            </w:pPr>
            <w:r>
              <w:t>Las ayudas a conceder se concretarán en función del presupuesto de la obra o actuación aprobada por la Diputación Foral.</w:t>
            </w:r>
          </w:p>
        </w:tc>
        <w:tc>
          <w:tcPr>
            <w:tcW w:w="4536" w:type="dxa"/>
            <w:noWrap/>
            <w:tcMar>
              <w:left w:w="142" w:type="dxa"/>
            </w:tcMar>
          </w:tcPr>
          <w:p w14:paraId="174EDA5D" w14:textId="45DFAAC8" w:rsidR="0080040F" w:rsidRDefault="0080040F" w:rsidP="00D55884">
            <w:pPr>
              <w:pStyle w:val="SegunParrafo"/>
              <w:rPr>
                <w:noProof/>
              </w:rPr>
            </w:pPr>
            <w:r>
              <w:t>Emakidatuko diren laguntzak Foru Aldundiak onartutako obra edo jardueraren aurrekontuaren arabera zehaztuko dira.</w:t>
            </w:r>
          </w:p>
        </w:tc>
      </w:tr>
      <w:tr w:rsidR="0080040F" w14:paraId="712AA732" w14:textId="77777777">
        <w:trPr>
          <w:cantSplit/>
          <w:jc w:val="center"/>
        </w:trPr>
        <w:tc>
          <w:tcPr>
            <w:tcW w:w="4536" w:type="dxa"/>
            <w:noWrap/>
            <w:tcMar>
              <w:right w:w="142" w:type="dxa"/>
            </w:tcMar>
          </w:tcPr>
          <w:p w14:paraId="108F4B80" w14:textId="36794997" w:rsidR="0080040F" w:rsidRDefault="0080040F" w:rsidP="00D55884">
            <w:pPr>
              <w:pStyle w:val="SegunParrafo"/>
              <w:rPr>
                <w:noProof/>
              </w:rPr>
            </w:pPr>
            <w:r>
              <w:t>Además, la Diputación Foral podrá establecer mecanismos de compensación que resuelvan el largo desfase entre inversión y amortización.</w:t>
            </w:r>
          </w:p>
        </w:tc>
        <w:tc>
          <w:tcPr>
            <w:tcW w:w="4536" w:type="dxa"/>
            <w:noWrap/>
            <w:tcMar>
              <w:left w:w="142" w:type="dxa"/>
            </w:tcMar>
          </w:tcPr>
          <w:p w14:paraId="645021B9" w14:textId="26213305" w:rsidR="0080040F" w:rsidRDefault="0080040F" w:rsidP="00D55884">
            <w:pPr>
              <w:pStyle w:val="SegunParrafo"/>
              <w:rPr>
                <w:noProof/>
              </w:rPr>
            </w:pPr>
            <w:r>
              <w:t>Era berean, konpentsabideak ezarri ahal izango ditu Foru Aldundiak, inbertsioaren eta amortizazioaren artean dagoen desfase luzea gutxitzeko.</w:t>
            </w:r>
          </w:p>
        </w:tc>
      </w:tr>
      <w:tr w:rsidR="0080040F" w14:paraId="118F1A5D" w14:textId="77777777">
        <w:trPr>
          <w:cantSplit/>
          <w:jc w:val="center"/>
        </w:trPr>
        <w:tc>
          <w:tcPr>
            <w:tcW w:w="4536" w:type="dxa"/>
            <w:noWrap/>
            <w:tcMar>
              <w:right w:w="142" w:type="dxa"/>
            </w:tcMar>
          </w:tcPr>
          <w:p w14:paraId="0C5D2613" w14:textId="01298E25" w:rsidR="0080040F" w:rsidRDefault="0080040F" w:rsidP="00D55884">
            <w:pPr>
              <w:pStyle w:val="Articuloweb"/>
              <w:rPr>
                <w:noProof/>
              </w:rPr>
            </w:pPr>
            <w:r>
              <w:t>Artículo 19.-</w:t>
            </w:r>
          </w:p>
        </w:tc>
        <w:tc>
          <w:tcPr>
            <w:tcW w:w="4536" w:type="dxa"/>
            <w:noWrap/>
            <w:tcMar>
              <w:left w:w="142" w:type="dxa"/>
            </w:tcMar>
          </w:tcPr>
          <w:p w14:paraId="6C8A5295" w14:textId="713FF8D3" w:rsidR="0080040F" w:rsidRDefault="0080040F" w:rsidP="00D55884">
            <w:pPr>
              <w:pStyle w:val="Articuloweb"/>
              <w:rPr>
                <w:noProof/>
              </w:rPr>
            </w:pPr>
            <w:r>
              <w:t>19. artikulua.-</w:t>
            </w:r>
          </w:p>
        </w:tc>
      </w:tr>
      <w:tr w:rsidR="0080040F" w14:paraId="277A744C" w14:textId="77777777">
        <w:trPr>
          <w:cantSplit/>
          <w:jc w:val="center"/>
        </w:trPr>
        <w:tc>
          <w:tcPr>
            <w:tcW w:w="4536" w:type="dxa"/>
            <w:noWrap/>
            <w:tcMar>
              <w:right w:w="142" w:type="dxa"/>
            </w:tcMar>
          </w:tcPr>
          <w:p w14:paraId="39F31B8E" w14:textId="2D504601" w:rsidR="0080040F" w:rsidRDefault="0080040F" w:rsidP="00F452F0">
            <w:pPr>
              <w:rPr>
                <w:noProof/>
              </w:rPr>
            </w:pPr>
            <w:r>
              <w:t>Reglamentariamente se determinarán las modalidades de ayudas, supuestos de aplicación, beneficiarios, importes máximos y demás condiciones necesarias para la concesión de la ayuda que sea procedente.</w:t>
            </w:r>
          </w:p>
        </w:tc>
        <w:tc>
          <w:tcPr>
            <w:tcW w:w="4536" w:type="dxa"/>
            <w:noWrap/>
            <w:tcMar>
              <w:left w:w="142" w:type="dxa"/>
            </w:tcMar>
          </w:tcPr>
          <w:p w14:paraId="3E74F226" w14:textId="455CD5FF" w:rsidR="0080040F" w:rsidRDefault="0080040F" w:rsidP="00F452F0">
            <w:pPr>
              <w:rPr>
                <w:noProof/>
              </w:rPr>
            </w:pPr>
            <w:r>
              <w:t>Laguntza motak, aplikatzeko balizkoak, onuradunak, gehienezko zenbatekoak, zein laguntzaren emakida bidezkoa izan dadin behar diren gainerako baldintzak araubidez zehaztuko dira.</w:t>
            </w:r>
          </w:p>
        </w:tc>
      </w:tr>
      <w:tr w:rsidR="0080040F" w14:paraId="3F1BCC2C" w14:textId="77777777">
        <w:trPr>
          <w:cantSplit/>
          <w:jc w:val="center"/>
        </w:trPr>
        <w:tc>
          <w:tcPr>
            <w:tcW w:w="4536" w:type="dxa"/>
            <w:noWrap/>
            <w:tcMar>
              <w:right w:w="142" w:type="dxa"/>
            </w:tcMar>
          </w:tcPr>
          <w:p w14:paraId="1FCC4EF2" w14:textId="6EA0C134" w:rsidR="0080040F" w:rsidRDefault="0080040F" w:rsidP="00D55884">
            <w:pPr>
              <w:pStyle w:val="Articuloweb"/>
              <w:rPr>
                <w:noProof/>
              </w:rPr>
            </w:pPr>
            <w:r>
              <w:t>Artículo 20.-</w:t>
            </w:r>
          </w:p>
        </w:tc>
        <w:tc>
          <w:tcPr>
            <w:tcW w:w="4536" w:type="dxa"/>
            <w:noWrap/>
            <w:tcMar>
              <w:left w:w="142" w:type="dxa"/>
            </w:tcMar>
          </w:tcPr>
          <w:p w14:paraId="7BFD4A64" w14:textId="7D3E2F52" w:rsidR="0080040F" w:rsidRDefault="0080040F" w:rsidP="00D55884">
            <w:pPr>
              <w:pStyle w:val="Articuloweb"/>
              <w:rPr>
                <w:noProof/>
              </w:rPr>
            </w:pPr>
            <w:r>
              <w:t>20. artikulua.-</w:t>
            </w:r>
          </w:p>
        </w:tc>
      </w:tr>
      <w:tr w:rsidR="0080040F" w14:paraId="562EE65C" w14:textId="77777777">
        <w:trPr>
          <w:cantSplit/>
          <w:jc w:val="center"/>
        </w:trPr>
        <w:tc>
          <w:tcPr>
            <w:tcW w:w="4536" w:type="dxa"/>
            <w:noWrap/>
            <w:tcMar>
              <w:right w:w="142" w:type="dxa"/>
            </w:tcMar>
          </w:tcPr>
          <w:p w14:paraId="287498EA" w14:textId="0DCB9CA1" w:rsidR="0080040F" w:rsidRDefault="0080040F" w:rsidP="00F452F0">
            <w:pPr>
              <w:rPr>
                <w:noProof/>
              </w:rPr>
            </w:pPr>
            <w:r>
              <w:t>Las acciones u omisiones que infrinjan lo dispuesto en esta Norma Foral se sancionarán conforme al régimen establecido en la Norma Foral 3/1.994, de 2 de junio, de Montes y Administración de Espacios Naturales Protegidos.</w:t>
            </w:r>
          </w:p>
        </w:tc>
        <w:tc>
          <w:tcPr>
            <w:tcW w:w="4536" w:type="dxa"/>
            <w:noWrap/>
            <w:tcMar>
              <w:left w:w="142" w:type="dxa"/>
            </w:tcMar>
          </w:tcPr>
          <w:p w14:paraId="1C1B1630" w14:textId="05A41818" w:rsidR="0080040F" w:rsidRDefault="0080040F" w:rsidP="00F452F0">
            <w:pPr>
              <w:rPr>
                <w:noProof/>
              </w:rPr>
            </w:pPr>
            <w:r>
              <w:t>Foru Arau honetan ezarritakoa urratzen duten egintza edo ekainaren 2ko Mendi eta Babespeko Naturguneen Administrazioari buruzko 3/1994 Foru Arauan ezarritako araubidearen arabera zigortuko dira.</w:t>
            </w:r>
          </w:p>
        </w:tc>
      </w:tr>
      <w:tr w:rsidR="0080040F" w14:paraId="3CF2E380" w14:textId="77777777">
        <w:trPr>
          <w:cantSplit/>
          <w:jc w:val="center"/>
        </w:trPr>
        <w:tc>
          <w:tcPr>
            <w:tcW w:w="4536" w:type="dxa"/>
            <w:noWrap/>
            <w:tcMar>
              <w:right w:w="142" w:type="dxa"/>
            </w:tcMar>
          </w:tcPr>
          <w:p w14:paraId="604836BB" w14:textId="7B04CBDB" w:rsidR="0080040F" w:rsidRDefault="0080040F" w:rsidP="00D55884">
            <w:pPr>
              <w:pStyle w:val="Articuloweb"/>
              <w:rPr>
                <w:caps/>
              </w:rPr>
            </w:pPr>
            <w:r>
              <w:t>Artículo 21.-</w:t>
            </w:r>
          </w:p>
        </w:tc>
        <w:tc>
          <w:tcPr>
            <w:tcW w:w="4536" w:type="dxa"/>
            <w:noWrap/>
            <w:tcMar>
              <w:left w:w="142" w:type="dxa"/>
            </w:tcMar>
          </w:tcPr>
          <w:p w14:paraId="4D687F92" w14:textId="55E26ED4" w:rsidR="0080040F" w:rsidRDefault="0080040F" w:rsidP="00D55884">
            <w:pPr>
              <w:pStyle w:val="Articuloweb"/>
              <w:rPr>
                <w:caps/>
              </w:rPr>
            </w:pPr>
            <w:r>
              <w:t>21. artikulua.-</w:t>
            </w:r>
          </w:p>
        </w:tc>
      </w:tr>
      <w:tr w:rsidR="0080040F" w14:paraId="2811D834" w14:textId="77777777">
        <w:trPr>
          <w:cantSplit/>
          <w:jc w:val="center"/>
        </w:trPr>
        <w:tc>
          <w:tcPr>
            <w:tcW w:w="4536" w:type="dxa"/>
            <w:noWrap/>
            <w:tcMar>
              <w:right w:w="142" w:type="dxa"/>
            </w:tcMar>
          </w:tcPr>
          <w:p w14:paraId="4D0E68B6" w14:textId="5AFC173E" w:rsidR="0080040F" w:rsidRDefault="0080040F" w:rsidP="00F452F0">
            <w:pPr>
              <w:rPr>
                <w:noProof/>
              </w:rPr>
            </w:pPr>
            <w:r>
              <w:t>La calificación de las infracciones en leves, graves y muy graves se establecerá atendiendo a su repercusión, a las circunstancias del responsable, su grado de malicia, participación y beneficio obtenido, así como a la irreversibilidad del daño o deterioro producido en la calidad del recurso protegido.</w:t>
            </w:r>
          </w:p>
        </w:tc>
        <w:tc>
          <w:tcPr>
            <w:tcW w:w="4536" w:type="dxa"/>
            <w:noWrap/>
            <w:tcMar>
              <w:left w:w="142" w:type="dxa"/>
            </w:tcMar>
          </w:tcPr>
          <w:p w14:paraId="3CD3E556" w14:textId="4684D658" w:rsidR="0080040F" w:rsidRDefault="0080040F" w:rsidP="00F452F0">
            <w:pPr>
              <w:rPr>
                <w:noProof/>
              </w:rPr>
            </w:pPr>
            <w:r>
              <w:t>Urratzeak arin, astun eta oso astunetan sailkatzeko, beren ondoreei, erantzulearen inguruabarrei, maltzurkeria graduari, partaidetzari eta lortutako etekinari, nahiz babestutako baliabidearen kalitatean eragindako kaltearen edo narriaduraren itzulezintasunari begiratuko zaie.</w:t>
            </w:r>
          </w:p>
        </w:tc>
      </w:tr>
      <w:tr w:rsidR="0080040F" w14:paraId="14CACECE" w14:textId="77777777">
        <w:trPr>
          <w:cantSplit/>
          <w:jc w:val="center"/>
        </w:trPr>
        <w:tc>
          <w:tcPr>
            <w:tcW w:w="4536" w:type="dxa"/>
            <w:noWrap/>
            <w:tcMar>
              <w:right w:w="142" w:type="dxa"/>
            </w:tcMar>
          </w:tcPr>
          <w:p w14:paraId="4FA01310" w14:textId="71EE1561" w:rsidR="0080040F" w:rsidRDefault="0080040F" w:rsidP="00D55884">
            <w:pPr>
              <w:pStyle w:val="SegunParrafo"/>
              <w:rPr>
                <w:noProof/>
              </w:rPr>
            </w:pPr>
            <w:r>
              <w:t>Las infracciones a lo dispuesto en esta Norma Foral, calificadas de acuerdo con lo previsto en el párrafo anterior, serán sancionadas con las multas señaladas en la Norma Foral 3/1.994, de 2 de junio, aplicándose en las cuantías que correspondan a la entidad de los daños causados y a las demás circunstancias que concurran en el hecho, según resulten del expediente de sanción que se tramite al efecto.</w:t>
            </w:r>
          </w:p>
        </w:tc>
        <w:tc>
          <w:tcPr>
            <w:tcW w:w="4536" w:type="dxa"/>
            <w:noWrap/>
            <w:tcMar>
              <w:left w:w="142" w:type="dxa"/>
            </w:tcMar>
          </w:tcPr>
          <w:p w14:paraId="4B08344A" w14:textId="6C6654AD" w:rsidR="0080040F" w:rsidRDefault="0080040F" w:rsidP="00D55884">
            <w:pPr>
              <w:pStyle w:val="SegunParrafo"/>
              <w:rPr>
                <w:noProof/>
              </w:rPr>
            </w:pPr>
            <w:r>
              <w:t>Foru Arau honetan xedatutakoaren urratzeak, aurreko lerroaldean aurrikusitakoaren arabera sailkatuak, aipatutako ekainaren 2ko 3/1.994 Foru Arauan adierazitako isunekin zigortuko dira, eragindako kalteen funtsari eta gertaeran suertatzen diren gainerako inguruabarrei dagozkien zenbatekoetan aplikatuko direlarik, horretarako izapidetzen den zehatze-espedientetik ondorioztatzen denaren arabera.</w:t>
            </w:r>
          </w:p>
        </w:tc>
      </w:tr>
      <w:tr w:rsidR="0080040F" w14:paraId="30422B32" w14:textId="77777777">
        <w:trPr>
          <w:cantSplit/>
          <w:jc w:val="center"/>
        </w:trPr>
        <w:tc>
          <w:tcPr>
            <w:tcW w:w="4536" w:type="dxa"/>
            <w:noWrap/>
            <w:tcMar>
              <w:right w:w="142" w:type="dxa"/>
            </w:tcMar>
          </w:tcPr>
          <w:p w14:paraId="436C7919" w14:textId="6D2F1674" w:rsidR="0080040F" w:rsidRDefault="0080040F" w:rsidP="00D55884">
            <w:pPr>
              <w:pStyle w:val="Articuloweb"/>
            </w:pPr>
            <w:r>
              <w:t>Artículo 22.-</w:t>
            </w:r>
          </w:p>
        </w:tc>
        <w:tc>
          <w:tcPr>
            <w:tcW w:w="4536" w:type="dxa"/>
            <w:noWrap/>
            <w:tcMar>
              <w:left w:w="142" w:type="dxa"/>
            </w:tcMar>
          </w:tcPr>
          <w:p w14:paraId="336E79C4" w14:textId="13EACF67" w:rsidR="0080040F" w:rsidRDefault="0080040F" w:rsidP="00D55884">
            <w:pPr>
              <w:pStyle w:val="Articuloweb"/>
              <w:rPr>
                <w:noProof/>
              </w:rPr>
            </w:pPr>
            <w:r>
              <w:t>22. artikulua.-</w:t>
            </w:r>
          </w:p>
        </w:tc>
      </w:tr>
      <w:tr w:rsidR="0080040F" w14:paraId="752DD22F" w14:textId="77777777">
        <w:trPr>
          <w:cantSplit/>
          <w:jc w:val="center"/>
        </w:trPr>
        <w:tc>
          <w:tcPr>
            <w:tcW w:w="4536" w:type="dxa"/>
            <w:noWrap/>
            <w:tcMar>
              <w:right w:w="142" w:type="dxa"/>
            </w:tcMar>
          </w:tcPr>
          <w:p w14:paraId="757FF294" w14:textId="5C032307" w:rsidR="0080040F" w:rsidRDefault="0080040F" w:rsidP="00F452F0">
            <w:pPr>
              <w:rPr>
                <w:noProof/>
              </w:rPr>
            </w:pPr>
            <w:r>
              <w:t>El Departamento de Agricultura podrá imponer multas por infracciones leves o graves.</w:t>
            </w:r>
          </w:p>
        </w:tc>
        <w:tc>
          <w:tcPr>
            <w:tcW w:w="4536" w:type="dxa"/>
            <w:noWrap/>
            <w:tcMar>
              <w:left w:w="142" w:type="dxa"/>
            </w:tcMar>
          </w:tcPr>
          <w:p w14:paraId="488A1AAA" w14:textId="133B05FE" w:rsidR="0080040F" w:rsidRDefault="0080040F" w:rsidP="00F452F0">
            <w:pPr>
              <w:rPr>
                <w:noProof/>
              </w:rPr>
            </w:pPr>
            <w:r>
              <w:t>Nekazaritza Sailak urratze arin edo astunengatiko isunak ezarri ahal izango ditu.</w:t>
            </w:r>
          </w:p>
        </w:tc>
      </w:tr>
      <w:tr w:rsidR="0080040F" w14:paraId="15A70179" w14:textId="77777777">
        <w:trPr>
          <w:cantSplit/>
          <w:jc w:val="center"/>
        </w:trPr>
        <w:tc>
          <w:tcPr>
            <w:tcW w:w="4536" w:type="dxa"/>
            <w:noWrap/>
            <w:tcMar>
              <w:right w:w="142" w:type="dxa"/>
            </w:tcMar>
          </w:tcPr>
          <w:p w14:paraId="79E53A86" w14:textId="2B5D2CFE" w:rsidR="0080040F" w:rsidRDefault="0080040F" w:rsidP="008253BA">
            <w:pPr>
              <w:pStyle w:val="SegunParrafo"/>
              <w:rPr>
                <w:caps/>
              </w:rPr>
            </w:pPr>
            <w:r>
              <w:t>Corresponde a la Diputación Foral de Bizkaia la imposición de multas por infracciones muy graves.</w:t>
            </w:r>
          </w:p>
        </w:tc>
        <w:tc>
          <w:tcPr>
            <w:tcW w:w="4536" w:type="dxa"/>
            <w:noWrap/>
            <w:tcMar>
              <w:left w:w="142" w:type="dxa"/>
            </w:tcMar>
          </w:tcPr>
          <w:p w14:paraId="6A0324C8" w14:textId="6D942FE9" w:rsidR="0080040F" w:rsidRDefault="0080040F" w:rsidP="008253BA">
            <w:pPr>
              <w:pStyle w:val="SegunParrafo"/>
            </w:pPr>
            <w:r>
              <w:t>Urratze oso astunengatiko isunak ezartzea Bizkaiko Foru Aldundiari dagokio.</w:t>
            </w:r>
          </w:p>
        </w:tc>
      </w:tr>
      <w:tr w:rsidR="0080040F" w14:paraId="3880BD14" w14:textId="77777777">
        <w:trPr>
          <w:cantSplit/>
          <w:jc w:val="center"/>
        </w:trPr>
        <w:tc>
          <w:tcPr>
            <w:tcW w:w="4536" w:type="dxa"/>
            <w:noWrap/>
            <w:tcMar>
              <w:right w:w="142" w:type="dxa"/>
            </w:tcMar>
          </w:tcPr>
          <w:p w14:paraId="42F03940" w14:textId="309A2A21" w:rsidR="0080040F" w:rsidRDefault="0080040F" w:rsidP="008253BA">
            <w:pPr>
              <w:pStyle w:val="Preambulo"/>
              <w:rPr>
                <w:noProof/>
              </w:rPr>
            </w:pPr>
            <w:r>
              <w:t>DISPOSICIONES adicionales</w:t>
            </w:r>
          </w:p>
        </w:tc>
        <w:tc>
          <w:tcPr>
            <w:tcW w:w="4536" w:type="dxa"/>
            <w:noWrap/>
            <w:tcMar>
              <w:left w:w="142" w:type="dxa"/>
            </w:tcMar>
          </w:tcPr>
          <w:p w14:paraId="14D1323B" w14:textId="1613058D" w:rsidR="0080040F" w:rsidRDefault="0080040F" w:rsidP="008253BA">
            <w:pPr>
              <w:pStyle w:val="Preambulo"/>
              <w:rPr>
                <w:noProof/>
              </w:rPr>
            </w:pPr>
            <w:r>
              <w:t>xedapen gehigarriak</w:t>
            </w:r>
          </w:p>
        </w:tc>
      </w:tr>
      <w:tr w:rsidR="0080040F" w14:paraId="6D8FF240" w14:textId="77777777">
        <w:trPr>
          <w:cantSplit/>
          <w:jc w:val="center"/>
        </w:trPr>
        <w:tc>
          <w:tcPr>
            <w:tcW w:w="4536" w:type="dxa"/>
            <w:noWrap/>
            <w:tcMar>
              <w:right w:w="142" w:type="dxa"/>
            </w:tcMar>
          </w:tcPr>
          <w:p w14:paraId="3DE27238" w14:textId="13BA1D51" w:rsidR="0080040F" w:rsidRDefault="008253BA" w:rsidP="00F452F0">
            <w:pPr>
              <w:rPr>
                <w:noProof/>
              </w:rPr>
            </w:pPr>
            <w:r w:rsidRPr="008253BA">
              <w:rPr>
                <w:b/>
                <w:bCs/>
              </w:rPr>
              <w:t>Primera</w:t>
            </w:r>
            <w:r w:rsidR="0080040F" w:rsidRPr="008253BA">
              <w:rPr>
                <w:b/>
                <w:bCs/>
              </w:rPr>
              <w:t>.-</w:t>
            </w:r>
            <w:r w:rsidR="0080040F">
              <w:t xml:space="preserve"> La Diputación Foral de Bizkaia, a propuesta del Diputado Foral de Agricultura, dictará las disposiciones necesarias para el desarrollo y ejecución de esta Norma Foral.</w:t>
            </w:r>
          </w:p>
        </w:tc>
        <w:tc>
          <w:tcPr>
            <w:tcW w:w="4536" w:type="dxa"/>
            <w:noWrap/>
            <w:tcMar>
              <w:left w:w="142" w:type="dxa"/>
            </w:tcMar>
          </w:tcPr>
          <w:p w14:paraId="3344B2E6" w14:textId="22CBFB55" w:rsidR="0080040F" w:rsidRDefault="008253BA" w:rsidP="00F452F0">
            <w:pPr>
              <w:rPr>
                <w:noProof/>
              </w:rPr>
            </w:pPr>
            <w:r w:rsidRPr="008253BA">
              <w:rPr>
                <w:b/>
                <w:bCs/>
              </w:rPr>
              <w:t>Lehena</w:t>
            </w:r>
            <w:r w:rsidR="0080040F" w:rsidRPr="008253BA">
              <w:rPr>
                <w:b/>
                <w:bCs/>
              </w:rPr>
              <w:t>.-</w:t>
            </w:r>
            <w:r w:rsidR="0080040F">
              <w:t xml:space="preserve"> Bizkaiko Foru Aldundiak, Nekazaritzako Foru Diputatuaren proposamenez, Foru Arau honen garapen eta burutzapenerako behar diren xedapenak emango ditu.</w:t>
            </w:r>
          </w:p>
        </w:tc>
      </w:tr>
      <w:tr w:rsidR="0080040F" w14:paraId="5444D3D6" w14:textId="77777777">
        <w:trPr>
          <w:cantSplit/>
          <w:jc w:val="center"/>
        </w:trPr>
        <w:tc>
          <w:tcPr>
            <w:tcW w:w="4536" w:type="dxa"/>
            <w:noWrap/>
            <w:tcMar>
              <w:right w:w="142" w:type="dxa"/>
            </w:tcMar>
          </w:tcPr>
          <w:p w14:paraId="464D7324" w14:textId="4A0D7D5B" w:rsidR="0080040F" w:rsidRDefault="008253BA" w:rsidP="00F452F0">
            <w:pPr>
              <w:rPr>
                <w:noProof/>
              </w:rPr>
            </w:pPr>
            <w:r w:rsidRPr="008253BA">
              <w:rPr>
                <w:b/>
                <w:bCs/>
              </w:rPr>
              <w:t>Segunda</w:t>
            </w:r>
            <w:r w:rsidR="0080040F" w:rsidRPr="008253BA">
              <w:rPr>
                <w:b/>
                <w:bCs/>
              </w:rPr>
              <w:t>.-</w:t>
            </w:r>
            <w:r w:rsidR="0080040F">
              <w:t xml:space="preserve"> Las disposiciones incluidas en esta Norma Foral serán de aplicación a las especies forestales y formaciones citadas en el artículo 1, actualmente existentes, comprendidas en su ámbito de aplicación, cualquiera que sea la pertenencia o el tipo de plantación.</w:t>
            </w:r>
          </w:p>
        </w:tc>
        <w:tc>
          <w:tcPr>
            <w:tcW w:w="4536" w:type="dxa"/>
            <w:noWrap/>
            <w:tcMar>
              <w:left w:w="142" w:type="dxa"/>
            </w:tcMar>
          </w:tcPr>
          <w:p w14:paraId="24470984" w14:textId="76BDA635" w:rsidR="0080040F" w:rsidRDefault="008253BA" w:rsidP="00F452F0">
            <w:pPr>
              <w:rPr>
                <w:noProof/>
              </w:rPr>
            </w:pPr>
            <w:r w:rsidRPr="008253BA">
              <w:rPr>
                <w:b/>
                <w:bCs/>
              </w:rPr>
              <w:t>Bigarrena.-</w:t>
            </w:r>
            <w:r>
              <w:t xml:space="preserve"> </w:t>
            </w:r>
            <w:r w:rsidR="0080040F">
              <w:t>Foru Arau honen barruan bildutako xedapenak, gaur egun beren aplikazio eremuan egon dauden lehenengo artikuluan aipatutako baso-espezieei, eta bestelakoei aplikatzekoak izango dira, edozein delarik jabetza eta landaketaren denbora.</w:t>
            </w:r>
          </w:p>
        </w:tc>
      </w:tr>
      <w:tr w:rsidR="0080040F" w14:paraId="4ABA1244" w14:textId="77777777">
        <w:trPr>
          <w:cantSplit/>
          <w:jc w:val="center"/>
        </w:trPr>
        <w:tc>
          <w:tcPr>
            <w:tcW w:w="4536" w:type="dxa"/>
            <w:noWrap/>
            <w:tcMar>
              <w:right w:w="142" w:type="dxa"/>
            </w:tcMar>
          </w:tcPr>
          <w:p w14:paraId="6F7F8C23" w14:textId="7FF24477" w:rsidR="0080040F" w:rsidRDefault="0080040F" w:rsidP="008253BA">
            <w:pPr>
              <w:pStyle w:val="Preambulo"/>
              <w:rPr>
                <w:noProof/>
              </w:rPr>
            </w:pPr>
            <w:r>
              <w:lastRenderedPageBreak/>
              <w:t>DISPOSICION TRANSITORIA</w:t>
            </w:r>
          </w:p>
        </w:tc>
        <w:tc>
          <w:tcPr>
            <w:tcW w:w="4536" w:type="dxa"/>
            <w:noWrap/>
            <w:tcMar>
              <w:left w:w="142" w:type="dxa"/>
            </w:tcMar>
          </w:tcPr>
          <w:p w14:paraId="0B2FFAED" w14:textId="6535DD3F" w:rsidR="0080040F" w:rsidRDefault="0080040F" w:rsidP="008253BA">
            <w:pPr>
              <w:pStyle w:val="Preambulo"/>
              <w:rPr>
                <w:noProof/>
              </w:rPr>
            </w:pPr>
            <w:r>
              <w:t>XEDAPEN IRAGANKORRA</w:t>
            </w:r>
          </w:p>
        </w:tc>
      </w:tr>
      <w:tr w:rsidR="0080040F" w14:paraId="6A079AFD" w14:textId="77777777">
        <w:trPr>
          <w:cantSplit/>
          <w:jc w:val="center"/>
        </w:trPr>
        <w:tc>
          <w:tcPr>
            <w:tcW w:w="4536" w:type="dxa"/>
            <w:noWrap/>
            <w:tcMar>
              <w:right w:w="142" w:type="dxa"/>
            </w:tcMar>
          </w:tcPr>
          <w:p w14:paraId="5F5B8F12" w14:textId="138B9968" w:rsidR="0080040F" w:rsidRDefault="0080040F" w:rsidP="00F452F0">
            <w:r>
              <w:t>Los expedientes en tramitación a la entrada en vigor de esta Norma Foral se regirán por lo dispuesto en la misma.</w:t>
            </w:r>
          </w:p>
        </w:tc>
        <w:tc>
          <w:tcPr>
            <w:tcW w:w="4536" w:type="dxa"/>
            <w:noWrap/>
            <w:tcMar>
              <w:left w:w="142" w:type="dxa"/>
            </w:tcMar>
          </w:tcPr>
          <w:p w14:paraId="568C939C" w14:textId="63FB26D6" w:rsidR="0080040F" w:rsidRDefault="0080040F" w:rsidP="00F452F0">
            <w:r>
              <w:t>Foru Arau hau indarrean jartzean tramitazio bidean diren espedientean bertan xedatutakoaren arabera eraenduko dira.</w:t>
            </w:r>
          </w:p>
        </w:tc>
      </w:tr>
      <w:tr w:rsidR="0080040F" w14:paraId="028B7986" w14:textId="77777777">
        <w:trPr>
          <w:cantSplit/>
          <w:jc w:val="center"/>
        </w:trPr>
        <w:tc>
          <w:tcPr>
            <w:tcW w:w="4536" w:type="dxa"/>
            <w:noWrap/>
            <w:tcMar>
              <w:right w:w="142" w:type="dxa"/>
            </w:tcMar>
          </w:tcPr>
          <w:p w14:paraId="40D1DB83" w14:textId="36E8B9F8" w:rsidR="0080040F" w:rsidRDefault="0080040F" w:rsidP="008253BA">
            <w:pPr>
              <w:pStyle w:val="Preambulo"/>
              <w:keepNext/>
            </w:pPr>
            <w:r>
              <w:t>DISPOSICION DEROGATORIA</w:t>
            </w:r>
          </w:p>
        </w:tc>
        <w:tc>
          <w:tcPr>
            <w:tcW w:w="4536" w:type="dxa"/>
            <w:noWrap/>
            <w:tcMar>
              <w:left w:w="142" w:type="dxa"/>
            </w:tcMar>
          </w:tcPr>
          <w:p w14:paraId="4DDF173E" w14:textId="70101BB0" w:rsidR="0080040F" w:rsidRDefault="0080040F" w:rsidP="008253BA">
            <w:pPr>
              <w:pStyle w:val="Preambulo"/>
              <w:keepNext/>
            </w:pPr>
            <w:r>
              <w:t>XEDAPEN INDARGABETZAILEA</w:t>
            </w:r>
          </w:p>
        </w:tc>
      </w:tr>
      <w:tr w:rsidR="0080040F" w14:paraId="32CE079B" w14:textId="77777777">
        <w:trPr>
          <w:cantSplit/>
          <w:jc w:val="center"/>
        </w:trPr>
        <w:tc>
          <w:tcPr>
            <w:tcW w:w="4536" w:type="dxa"/>
            <w:noWrap/>
            <w:tcMar>
              <w:right w:w="142" w:type="dxa"/>
            </w:tcMar>
          </w:tcPr>
          <w:p w14:paraId="3BC1AE8C" w14:textId="5AC61565" w:rsidR="0080040F" w:rsidRDefault="0080040F" w:rsidP="00F452F0">
            <w:pPr>
              <w:rPr>
                <w:caps/>
              </w:rPr>
            </w:pPr>
            <w:r>
              <w:t>Quedan derogadas cuantas disposiciones se opongan a la presente Norma Foral y en especial la Norma Foral 1/91, de 14 de febrero, sobre régimen específico de diversas especies forestales autóctonas.</w:t>
            </w:r>
          </w:p>
        </w:tc>
        <w:tc>
          <w:tcPr>
            <w:tcW w:w="4536" w:type="dxa"/>
            <w:noWrap/>
            <w:tcMar>
              <w:left w:w="142" w:type="dxa"/>
            </w:tcMar>
          </w:tcPr>
          <w:p w14:paraId="1051F26D" w14:textId="53B62689" w:rsidR="0080040F" w:rsidRDefault="0080040F" w:rsidP="00F452F0">
            <w:pPr>
              <w:rPr>
                <w:caps/>
              </w:rPr>
            </w:pPr>
            <w:r>
              <w:t>Indargabeturik geratzen dira honako Foru Arau honen aurkakoak diren xedapenak, batez ere bertako baso-espezie ezberdinen araubide bereziari buruzko otsailaren 14ko 1/91 Foru Araua.</w:t>
            </w:r>
          </w:p>
        </w:tc>
      </w:tr>
      <w:tr w:rsidR="0080040F" w14:paraId="7E70AA87" w14:textId="77777777">
        <w:trPr>
          <w:cantSplit/>
          <w:jc w:val="center"/>
        </w:trPr>
        <w:tc>
          <w:tcPr>
            <w:tcW w:w="4536" w:type="dxa"/>
            <w:noWrap/>
            <w:tcMar>
              <w:right w:w="142" w:type="dxa"/>
            </w:tcMar>
          </w:tcPr>
          <w:p w14:paraId="25068E24" w14:textId="4BA3E618" w:rsidR="0080040F" w:rsidRDefault="0080040F" w:rsidP="008253BA">
            <w:pPr>
              <w:pStyle w:val="Preambulo"/>
              <w:rPr>
                <w:noProof/>
              </w:rPr>
            </w:pPr>
            <w:r>
              <w:t>DISPOSICION FINAL</w:t>
            </w:r>
          </w:p>
        </w:tc>
        <w:tc>
          <w:tcPr>
            <w:tcW w:w="4536" w:type="dxa"/>
            <w:noWrap/>
            <w:tcMar>
              <w:left w:w="142" w:type="dxa"/>
            </w:tcMar>
          </w:tcPr>
          <w:p w14:paraId="0787C3D6" w14:textId="78D6242D" w:rsidR="0080040F" w:rsidRDefault="0080040F" w:rsidP="008253BA">
            <w:pPr>
              <w:pStyle w:val="Preambulo"/>
              <w:rPr>
                <w:noProof/>
              </w:rPr>
            </w:pPr>
            <w:r>
              <w:t>AZKEN XEDAPENA</w:t>
            </w:r>
          </w:p>
        </w:tc>
      </w:tr>
      <w:tr w:rsidR="0080040F" w14:paraId="2086BF4C" w14:textId="77777777">
        <w:trPr>
          <w:cantSplit/>
          <w:jc w:val="center"/>
        </w:trPr>
        <w:tc>
          <w:tcPr>
            <w:tcW w:w="4536" w:type="dxa"/>
            <w:noWrap/>
            <w:tcMar>
              <w:right w:w="142" w:type="dxa"/>
            </w:tcMar>
          </w:tcPr>
          <w:p w14:paraId="434AE951" w14:textId="5DF2D1BA" w:rsidR="0080040F" w:rsidRDefault="0080040F" w:rsidP="00F452F0">
            <w:pPr>
              <w:rPr>
                <w:noProof/>
              </w:rPr>
            </w:pPr>
            <w:r>
              <w:t>La presente Norma Foral entrará en vigor al día siguiente de su publicación en el Boletín Oficial de Bizkaia.</w:t>
            </w:r>
          </w:p>
        </w:tc>
        <w:tc>
          <w:tcPr>
            <w:tcW w:w="4536" w:type="dxa"/>
            <w:noWrap/>
            <w:tcMar>
              <w:left w:w="142" w:type="dxa"/>
            </w:tcMar>
          </w:tcPr>
          <w:p w14:paraId="2BE58E09" w14:textId="3457DB9F" w:rsidR="0080040F" w:rsidRDefault="0080040F" w:rsidP="00F452F0">
            <w:pPr>
              <w:rPr>
                <w:noProof/>
              </w:rPr>
            </w:pPr>
            <w:r>
              <w:t>Honako Foru Arau hau Bizkaiko Aldizkari Ofizialean argitaratzen den egunaren biharamunean jarriko da indarrean.</w:t>
            </w:r>
          </w:p>
        </w:tc>
      </w:tr>
    </w:tbl>
    <w:p w14:paraId="29D4FD43" w14:textId="77777777" w:rsidR="003C0055" w:rsidRDefault="003C0055">
      <w:pPr>
        <w:pStyle w:val="Articaste"/>
        <w:sectPr w:rsidR="003C0055">
          <w:headerReference w:type="even" r:id="rId10"/>
          <w:headerReference w:type="default" r:id="rId11"/>
          <w:footerReference w:type="default" r:id="rId12"/>
          <w:footnotePr>
            <w:numRestart w:val="eachPage"/>
          </w:footnotePr>
          <w:pgSz w:w="11907" w:h="16840" w:code="9"/>
          <w:pgMar w:top="1701" w:right="1304" w:bottom="1134" w:left="1304" w:header="0" w:footer="0" w:gutter="0"/>
          <w:paperSrc w:first="5" w:other="5"/>
          <w:cols w:space="720"/>
        </w:sectPr>
      </w:pPr>
      <w:bookmarkStart w:id="0" w:name="_Toc165718954"/>
      <w:bookmarkStart w:id="1" w:name="_Toc165722845"/>
    </w:p>
    <w:bookmarkEnd w:id="0"/>
    <w:bookmarkEnd w:id="1"/>
    <w:p w14:paraId="349C83DA" w14:textId="77777777" w:rsidR="003C0055" w:rsidRDefault="003C0055" w:rsidP="008253BA">
      <w:pPr>
        <w:rPr>
          <w:sz w:val="20"/>
        </w:rPr>
      </w:pPr>
    </w:p>
    <w:sectPr w:rsidR="003C0055">
      <w:headerReference w:type="even" r:id="rId13"/>
      <w:footnotePr>
        <w:numRestart w:val="eachPage"/>
      </w:footnotePr>
      <w:pgSz w:w="11907" w:h="16840" w:code="9"/>
      <w:pgMar w:top="1701" w:right="1304" w:bottom="1134" w:left="1304" w:header="0" w:footer="0" w:gutter="0"/>
      <w:paperSrc w:first="5" w:other="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4FC89" w14:textId="77777777" w:rsidR="00BE2CB7" w:rsidRDefault="00BE2CB7">
      <w:r>
        <w:separator/>
      </w:r>
    </w:p>
  </w:endnote>
  <w:endnote w:type="continuationSeparator" w:id="0">
    <w:p w14:paraId="5F41441A" w14:textId="77777777" w:rsidR="00BE2CB7" w:rsidRDefault="00BE2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GBOBO P+ Times">
    <w:altName w:val="Times New Roman"/>
    <w:panose1 w:val="00000000000000000000"/>
    <w:charset w:val="00"/>
    <w:family w:val="roman"/>
    <w:notTrueType/>
    <w:pitch w:val="default"/>
    <w:sig w:usb0="00000003" w:usb1="00000000" w:usb2="00000000" w:usb3="00000000" w:csb0="00000001" w:csb1="00000000"/>
  </w:font>
  <w:font w:name="Times-Bold">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923E9" w14:textId="77777777" w:rsidR="009A0487" w:rsidRDefault="00BE2CB7">
    <w:pPr>
      <w:spacing w:line="180" w:lineRule="atLeast"/>
      <w:ind w:left="-851" w:right="-851"/>
    </w:pPr>
    <w:r>
      <w:pict w14:anchorId="4596FD5D">
        <v:rect id="_x0000_i1025" style="width:0;height:1.5pt" o:hralign="center" o:hrstd="t" o:hr="t" fillcolor="gray" stroked="f"/>
      </w:pict>
    </w:r>
  </w:p>
  <w:p w14:paraId="00336A8E" w14:textId="77777777" w:rsidR="009A0487" w:rsidRDefault="00BE2CB7">
    <w:pPr>
      <w:spacing w:line="180" w:lineRule="atLeast"/>
      <w:ind w:left="-851" w:right="-851"/>
    </w:pPr>
    <w:r>
      <w:pict w14:anchorId="4C82ACEE">
        <v:rect id="_x0000_i1026" style="width:0;height:1.5pt" o:hralign="center" o:hrstd="t" o:hr="t" fillcolor="gray" stroked="f"/>
      </w:pict>
    </w:r>
  </w:p>
  <w:tbl>
    <w:tblPr>
      <w:tblW w:w="2467" w:type="dxa"/>
      <w:jc w:val="right"/>
      <w:tblLayout w:type="fixed"/>
      <w:tblCellMar>
        <w:left w:w="0" w:type="dxa"/>
        <w:right w:w="0" w:type="dxa"/>
      </w:tblCellMar>
      <w:tblLook w:val="0000" w:firstRow="0" w:lastRow="0" w:firstColumn="0" w:lastColumn="0" w:noHBand="0" w:noVBand="0"/>
    </w:tblPr>
    <w:tblGrid>
      <w:gridCol w:w="2005"/>
      <w:gridCol w:w="462"/>
    </w:tblGrid>
    <w:tr w:rsidR="009A0487" w14:paraId="3D7CC595" w14:textId="77777777">
      <w:trPr>
        <w:trHeight w:val="270"/>
        <w:jc w:val="right"/>
      </w:trPr>
      <w:tc>
        <w:tcPr>
          <w:tcW w:w="2005" w:type="dxa"/>
          <w:tcBorders>
            <w:top w:val="nil"/>
            <w:left w:val="nil"/>
            <w:bottom w:val="nil"/>
            <w:right w:val="nil"/>
          </w:tcBorders>
          <w:noWrap/>
          <w:vAlign w:val="center"/>
        </w:tcPr>
        <w:p w14:paraId="4F8B72F2" w14:textId="77777777" w:rsidR="009A0487" w:rsidRDefault="009A0487">
          <w:pPr>
            <w:jc w:val="center"/>
            <w:rPr>
              <w:b/>
              <w:bCs/>
              <w:szCs w:val="18"/>
            </w:rPr>
          </w:pPr>
          <w:r>
            <w:rPr>
              <w:szCs w:val="18"/>
            </w:rPr>
            <w:t>Código</w:t>
          </w:r>
          <w:r>
            <w:rPr>
              <w:b/>
              <w:bCs/>
              <w:szCs w:val="18"/>
            </w:rPr>
            <w:t xml:space="preserve"> BIZKAIA </w:t>
          </w:r>
          <w:r>
            <w:rPr>
              <w:szCs w:val="18"/>
            </w:rPr>
            <w:t>Kodea</w:t>
          </w:r>
        </w:p>
      </w:tc>
      <w:tc>
        <w:tcPr>
          <w:tcW w:w="462" w:type="dxa"/>
          <w:tcBorders>
            <w:top w:val="nil"/>
            <w:left w:val="nil"/>
            <w:bottom w:val="nil"/>
            <w:right w:val="nil"/>
          </w:tcBorders>
          <w:noWrap/>
          <w:tcMar>
            <w:left w:w="0" w:type="dxa"/>
            <w:right w:w="0" w:type="dxa"/>
          </w:tcMar>
          <w:vAlign w:val="center"/>
        </w:tcPr>
        <w:p w14:paraId="33C591F2" w14:textId="77777777" w:rsidR="009A0487" w:rsidRDefault="000D6674">
          <w:pPr>
            <w:jc w:val="center"/>
            <w:rPr>
              <w:szCs w:val="34"/>
            </w:rPr>
          </w:pPr>
          <w:r>
            <w:rPr>
              <w:szCs w:val="34"/>
            </w:rPr>
            <w:pict w14:anchorId="4C30FF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4pt;height:19.5pt">
                <v:imagedata r:id="rId1" o:title="ESCUDO"/>
              </v:shape>
            </w:pict>
          </w:r>
        </w:p>
      </w:tc>
    </w:tr>
  </w:tbl>
  <w:p w14:paraId="76B4C8B5" w14:textId="77777777" w:rsidR="009A0487" w:rsidRDefault="009A0487">
    <w:pPr>
      <w:autoSpaceDE w:val="0"/>
      <w:autoSpaceDN w:val="0"/>
      <w:adjustRightInd w:val="0"/>
      <w:spacing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6EA58" w14:textId="77777777" w:rsidR="009A0487" w:rsidRDefault="00BE2CB7">
    <w:pPr>
      <w:spacing w:line="180" w:lineRule="atLeast"/>
      <w:ind w:left="-851" w:right="-851"/>
    </w:pPr>
    <w:r>
      <w:pict w14:anchorId="0ECB7CD0">
        <v:rect id="_x0000_i1028" style="width:0;height:1.5pt" o:hralign="center" o:hrstd="t" o:hr="t" fillcolor="gray" stroked="f"/>
      </w:pict>
    </w:r>
  </w:p>
  <w:p w14:paraId="7C18F553" w14:textId="77777777" w:rsidR="009A0487" w:rsidRDefault="00BE2CB7">
    <w:pPr>
      <w:spacing w:line="180" w:lineRule="atLeast"/>
      <w:ind w:left="-851" w:right="-851"/>
    </w:pPr>
    <w:r>
      <w:pict w14:anchorId="2F7FE951">
        <v:rect id="_x0000_i1029" style="width:0;height:1.5pt" o:hralign="center" o:hrstd="t" o:hr="t" fillcolor="gray" stroked="f"/>
      </w:pict>
    </w:r>
  </w:p>
  <w:tbl>
    <w:tblPr>
      <w:tblW w:w="2835" w:type="dxa"/>
      <w:jc w:val="right"/>
      <w:tblLayout w:type="fixed"/>
      <w:tblCellMar>
        <w:left w:w="0" w:type="dxa"/>
        <w:right w:w="0" w:type="dxa"/>
      </w:tblCellMar>
      <w:tblLook w:val="0000" w:firstRow="0" w:lastRow="0" w:firstColumn="0" w:lastColumn="0" w:noHBand="0" w:noVBand="0"/>
    </w:tblPr>
    <w:tblGrid>
      <w:gridCol w:w="2005"/>
      <w:gridCol w:w="462"/>
      <w:gridCol w:w="368"/>
    </w:tblGrid>
    <w:tr w:rsidR="009A0487" w14:paraId="65F7ACC6" w14:textId="77777777">
      <w:trPr>
        <w:trHeight w:val="270"/>
        <w:jc w:val="right"/>
      </w:trPr>
      <w:tc>
        <w:tcPr>
          <w:tcW w:w="2005" w:type="dxa"/>
          <w:tcBorders>
            <w:top w:val="nil"/>
            <w:left w:val="nil"/>
            <w:bottom w:val="nil"/>
            <w:right w:val="nil"/>
          </w:tcBorders>
          <w:noWrap/>
          <w:vAlign w:val="center"/>
        </w:tcPr>
        <w:p w14:paraId="64887CAB" w14:textId="77777777" w:rsidR="009A0487" w:rsidRDefault="009A0487">
          <w:pPr>
            <w:jc w:val="center"/>
            <w:rPr>
              <w:b/>
              <w:bCs/>
              <w:szCs w:val="18"/>
            </w:rPr>
          </w:pPr>
          <w:r>
            <w:rPr>
              <w:szCs w:val="18"/>
            </w:rPr>
            <w:t>Código</w:t>
          </w:r>
          <w:r>
            <w:rPr>
              <w:b/>
              <w:bCs/>
              <w:szCs w:val="18"/>
            </w:rPr>
            <w:t xml:space="preserve"> BIZKAIA </w:t>
          </w:r>
          <w:r>
            <w:rPr>
              <w:szCs w:val="18"/>
            </w:rPr>
            <w:t>Kodea</w:t>
          </w:r>
        </w:p>
      </w:tc>
      <w:tc>
        <w:tcPr>
          <w:tcW w:w="462" w:type="dxa"/>
          <w:tcBorders>
            <w:top w:val="nil"/>
            <w:left w:val="nil"/>
            <w:bottom w:val="nil"/>
            <w:right w:val="nil"/>
          </w:tcBorders>
          <w:noWrap/>
          <w:tcMar>
            <w:left w:w="0" w:type="dxa"/>
            <w:right w:w="0" w:type="dxa"/>
          </w:tcMar>
          <w:vAlign w:val="center"/>
        </w:tcPr>
        <w:p w14:paraId="63238E5A" w14:textId="77777777" w:rsidR="009A0487" w:rsidRDefault="000D6674">
          <w:pPr>
            <w:jc w:val="center"/>
            <w:rPr>
              <w:szCs w:val="34"/>
            </w:rPr>
          </w:pPr>
          <w:r>
            <w:rPr>
              <w:szCs w:val="34"/>
            </w:rPr>
            <w:pict w14:anchorId="592693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4pt;height:19.5pt">
                <v:imagedata r:id="rId1" o:title="ESCUDO"/>
              </v:shape>
            </w:pict>
          </w:r>
        </w:p>
      </w:tc>
      <w:tc>
        <w:tcPr>
          <w:tcW w:w="368" w:type="dxa"/>
          <w:tcBorders>
            <w:top w:val="nil"/>
            <w:left w:val="nil"/>
            <w:bottom w:val="nil"/>
            <w:right w:val="nil"/>
          </w:tcBorders>
          <w:noWrap/>
          <w:vAlign w:val="center"/>
        </w:tcPr>
        <w:p w14:paraId="6618F18D" w14:textId="77777777" w:rsidR="009A0487" w:rsidRDefault="009A0487">
          <w:pPr>
            <w:jc w:val="center"/>
            <w:rPr>
              <w:sz w:val="34"/>
              <w:szCs w:val="34"/>
            </w:rPr>
          </w:pPr>
          <w:r>
            <w:rPr>
              <w:rFonts w:ascii="Helvetica-Narrow" w:hAnsi="Helvetica-Narrow"/>
              <w:b/>
              <w:bCs/>
              <w:sz w:val="34"/>
              <w:szCs w:val="34"/>
            </w:rPr>
            <w:fldChar w:fldCharType="begin"/>
          </w:r>
          <w:r>
            <w:rPr>
              <w:rFonts w:ascii="Helvetica-Narrow" w:hAnsi="Helvetica-Narrow"/>
              <w:b/>
              <w:bCs/>
              <w:sz w:val="34"/>
              <w:szCs w:val="34"/>
            </w:rPr>
            <w:instrText xml:space="preserve"> PAGE </w:instrText>
          </w:r>
          <w:r>
            <w:rPr>
              <w:rFonts w:ascii="Helvetica-Narrow" w:hAnsi="Helvetica-Narrow"/>
              <w:b/>
              <w:bCs/>
              <w:sz w:val="34"/>
              <w:szCs w:val="34"/>
            </w:rPr>
            <w:fldChar w:fldCharType="separate"/>
          </w:r>
          <w:r>
            <w:rPr>
              <w:rFonts w:ascii="Helvetica-Narrow" w:hAnsi="Helvetica-Narrow"/>
              <w:b/>
              <w:bCs/>
              <w:noProof/>
              <w:sz w:val="34"/>
              <w:szCs w:val="34"/>
            </w:rPr>
            <w:t>48</w:t>
          </w:r>
          <w:r>
            <w:rPr>
              <w:rFonts w:ascii="Helvetica-Narrow" w:hAnsi="Helvetica-Narrow"/>
              <w:b/>
              <w:bCs/>
              <w:sz w:val="34"/>
              <w:szCs w:val="34"/>
            </w:rPr>
            <w:fldChar w:fldCharType="end"/>
          </w:r>
        </w:p>
      </w:tc>
    </w:tr>
  </w:tbl>
  <w:p w14:paraId="69AC201D" w14:textId="77777777" w:rsidR="009A0487" w:rsidRDefault="009A0487">
    <w:pP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A089F" w14:textId="77777777" w:rsidR="00BE2CB7" w:rsidRDefault="00BE2CB7">
      <w:pPr>
        <w:pStyle w:val="Piedepgina"/>
      </w:pPr>
    </w:p>
  </w:footnote>
  <w:footnote w:type="continuationSeparator" w:id="0">
    <w:p w14:paraId="2A4E0BAE" w14:textId="77777777" w:rsidR="00BE2CB7" w:rsidRDefault="00BE2CB7">
      <w:pPr>
        <w:pStyle w:val="Piedepgina"/>
      </w:pPr>
    </w:p>
  </w:footnote>
  <w:footnote w:type="continuationNotice" w:id="1">
    <w:p w14:paraId="460C2B55" w14:textId="77777777" w:rsidR="00BE2CB7" w:rsidRDefault="00BE2CB7"/>
  </w:footnote>
  <w:footnote w:id="2">
    <w:p w14:paraId="046511A3" w14:textId="37348DA8" w:rsidR="00827339" w:rsidRDefault="00827339">
      <w:pPr>
        <w:pStyle w:val="Textonotapie"/>
      </w:pPr>
      <w:r>
        <w:rPr>
          <w:rStyle w:val="Refdenotaalpie"/>
        </w:rPr>
        <w:footnoteRef/>
      </w:r>
      <w:r>
        <w:t xml:space="preserve"> La Norma Foral 2/2026, de 22 de abril, de Montes de Bizkaia, </w:t>
      </w:r>
      <w:r w:rsidRPr="00827339">
        <w:t>referenciada en el § E4</w:t>
      </w:r>
      <w:r>
        <w:t>, en su disposición derogatoria única señala lo siguiente:</w:t>
      </w:r>
    </w:p>
    <w:p w14:paraId="6FDB1A6B" w14:textId="341F49A2" w:rsidR="00557E8C" w:rsidRPr="002435E1" w:rsidRDefault="002435E1" w:rsidP="002435E1">
      <w:pPr>
        <w:pStyle w:val="Textonotapie"/>
        <w:spacing w:before="60"/>
        <w:ind w:left="851"/>
        <w:rPr>
          <w:b/>
          <w:bCs/>
        </w:rPr>
      </w:pPr>
      <w:r>
        <w:rPr>
          <w:b/>
          <w:bCs/>
        </w:rPr>
        <w:t>“</w:t>
      </w:r>
      <w:r w:rsidR="00557E8C" w:rsidRPr="002435E1">
        <w:rPr>
          <w:b/>
          <w:bCs/>
        </w:rPr>
        <w:t xml:space="preserve">Disposición derogatoria única. Derogaciones normativas </w:t>
      </w:r>
    </w:p>
    <w:p w14:paraId="6A0CC113" w14:textId="4D04353D" w:rsidR="00827339" w:rsidRDefault="00827339" w:rsidP="002435E1">
      <w:pPr>
        <w:pStyle w:val="Textonotapie"/>
        <w:ind w:left="851"/>
      </w:pPr>
      <w:r>
        <w:t>...</w:t>
      </w:r>
    </w:p>
    <w:p w14:paraId="5AE5C65E" w14:textId="7B79DAC5" w:rsidR="00827339" w:rsidRDefault="00827339" w:rsidP="002435E1">
      <w:pPr>
        <w:pStyle w:val="Textonotapie"/>
        <w:ind w:left="851" w:right="2268"/>
      </w:pPr>
      <w:r w:rsidRPr="00827339">
        <w:t>La Norma Foral 11/1997, de 14 de octubre, de Régimen Específico de diversas especies forestales autóctonas se mantiene en vigor en todo lo que no contradiga a la presente norma, con la salvedad de que, para su ordenación en lugar de Planes Técnicos, se realizarán Proyectos Técnicos de Gestión Forestal Sostenible si son montes privados, o Proyectos de Ordenación si son públicos.</w:t>
      </w:r>
    </w:p>
    <w:p w14:paraId="04A00042" w14:textId="4539C32D" w:rsidR="00827339" w:rsidRDefault="00827339" w:rsidP="002435E1">
      <w:pPr>
        <w:pStyle w:val="Textonotapie"/>
        <w:ind w:left="851" w:rightChars="1134" w:right="1928"/>
      </w:pPr>
      <w:r>
        <w:t>...”</w:t>
      </w:r>
    </w:p>
  </w:footnote>
  <w:footnote w:id="3">
    <w:p w14:paraId="473E42B2" w14:textId="2BE47404" w:rsidR="00D82D3A" w:rsidRDefault="00D82D3A">
      <w:pPr>
        <w:pStyle w:val="Textonotapie"/>
      </w:pPr>
      <w:r>
        <w:rPr>
          <w:rStyle w:val="Refdenotaalpie"/>
        </w:rPr>
        <w:footnoteRef/>
      </w:r>
      <w:r>
        <w:t xml:space="preserve"> </w:t>
      </w:r>
      <w:r w:rsidR="003F36DA" w:rsidRPr="00557E8C">
        <w:t>Bizkaiko Mendiei buruzko</w:t>
      </w:r>
      <w:r w:rsidR="003F36DA">
        <w:t xml:space="preserve"> a</w:t>
      </w:r>
      <w:r>
        <w:t>pirilaren</w:t>
      </w:r>
      <w:r w:rsidR="00557E8C">
        <w:t xml:space="preserve"> 22ko</w:t>
      </w:r>
      <w:r>
        <w:t xml:space="preserve"> 2/2026 </w:t>
      </w:r>
      <w:r w:rsidR="00557E8C" w:rsidRPr="00557E8C">
        <w:t>foru araua</w:t>
      </w:r>
      <w:r w:rsidR="009432C3">
        <w:t>k (</w:t>
      </w:r>
      <w:r w:rsidR="009432C3" w:rsidRPr="00DB7BE8">
        <w:t>§ E4an agertzen da</w:t>
      </w:r>
      <w:r w:rsidR="009432C3">
        <w:t xml:space="preserve">) </w:t>
      </w:r>
      <w:r w:rsidR="003F36DA">
        <w:t>xedapen indargabetzaile bakarr</w:t>
      </w:r>
      <w:r w:rsidR="009432C3">
        <w:t>ean</w:t>
      </w:r>
      <w:r w:rsidR="003F36DA">
        <w:t xml:space="preserve"> honako hau dino: </w:t>
      </w:r>
    </w:p>
    <w:p w14:paraId="02AE856A" w14:textId="3E3D87B1" w:rsidR="00557E8C" w:rsidRPr="002435E1" w:rsidRDefault="002435E1" w:rsidP="002435E1">
      <w:pPr>
        <w:pStyle w:val="Textonotapie"/>
        <w:spacing w:before="60"/>
        <w:ind w:left="851" w:rightChars="1134" w:right="1928"/>
        <w:rPr>
          <w:b/>
          <w:bCs/>
        </w:rPr>
      </w:pPr>
      <w:r>
        <w:rPr>
          <w:b/>
          <w:bCs/>
        </w:rPr>
        <w:t>“</w:t>
      </w:r>
      <w:r w:rsidR="00557E8C" w:rsidRPr="002435E1">
        <w:rPr>
          <w:b/>
          <w:bCs/>
        </w:rPr>
        <w:t>Xedapen indargabetzaile bakarra. Arauak i</w:t>
      </w:r>
      <w:r w:rsidR="00EA2FC2">
        <w:rPr>
          <w:b/>
          <w:bCs/>
        </w:rPr>
        <w:t>n</w:t>
      </w:r>
      <w:r w:rsidR="00557E8C" w:rsidRPr="002435E1">
        <w:rPr>
          <w:b/>
          <w:bCs/>
        </w:rPr>
        <w:t>dargabetzea.</w:t>
      </w:r>
    </w:p>
    <w:p w14:paraId="7E62420C" w14:textId="77777777" w:rsidR="002435E1" w:rsidRDefault="002435E1" w:rsidP="002435E1">
      <w:pPr>
        <w:pStyle w:val="Textonotapie"/>
        <w:ind w:left="851" w:right="2268"/>
      </w:pPr>
      <w:r>
        <w:t>...</w:t>
      </w:r>
    </w:p>
    <w:p w14:paraId="6DF37C43" w14:textId="125C6A2F" w:rsidR="00D82D3A" w:rsidRDefault="00D82D3A" w:rsidP="002435E1">
      <w:pPr>
        <w:pStyle w:val="Textonotapie"/>
        <w:ind w:left="851" w:right="2268"/>
      </w:pPr>
      <w:r w:rsidRPr="002435E1">
        <w:t>Bertoko Zenbait Zugaitz Motaren Jaurpide Bereziari buruzko 1997ko urriaren 14ko 11/1997 Foru Arauak indarrean jarraituko du arau honekin kontraesanean ez dauden alderdi guztietan, salbuespen batekin: antolamendurako, plan teknikoen ordez, baso-kudeaketa jasangarrirako proiektu teknikoak egingo dira mendi pribatuen kasuan, edo antolamendu-proiektuak, publikoen kasuan.</w:t>
      </w:r>
    </w:p>
    <w:p w14:paraId="22549A8C" w14:textId="31BCC95E" w:rsidR="002435E1" w:rsidRDefault="002435E1" w:rsidP="002435E1">
      <w:pPr>
        <w:pStyle w:val="Textonotapie"/>
        <w:ind w:left="851" w:rightChars="1134" w:right="1928"/>
      </w:pP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A7A58" w14:textId="77777777" w:rsidR="009A0487" w:rsidRDefault="009A0487">
    <w:pPr>
      <w:jc w:val="right"/>
      <w:rPr>
        <w:b/>
        <w:bCs/>
        <w:sz w:val="15"/>
      </w:rPr>
    </w:pPr>
  </w:p>
  <w:tbl>
    <w:tblPr>
      <w:tblW w:w="6288" w:type="dxa"/>
      <w:jc w:val="right"/>
      <w:tblLook w:val="0000" w:firstRow="0" w:lastRow="0" w:firstColumn="0" w:lastColumn="0" w:noHBand="0" w:noVBand="0"/>
    </w:tblPr>
    <w:tblGrid>
      <w:gridCol w:w="5103"/>
      <w:gridCol w:w="1185"/>
    </w:tblGrid>
    <w:tr w:rsidR="009A0487" w14:paraId="15BDD4F9" w14:textId="77777777">
      <w:trPr>
        <w:trHeight w:val="448"/>
        <w:jc w:val="right"/>
      </w:trPr>
      <w:tc>
        <w:tcPr>
          <w:tcW w:w="5103" w:type="dxa"/>
          <w:tcBorders>
            <w:top w:val="nil"/>
            <w:left w:val="nil"/>
            <w:bottom w:val="nil"/>
            <w:right w:val="nil"/>
          </w:tcBorders>
          <w:vAlign w:val="center"/>
        </w:tcPr>
        <w:p w14:paraId="4E442D80" w14:textId="77777777" w:rsidR="009A0487" w:rsidRDefault="009A0487">
          <w:pPr>
            <w:pStyle w:val="NormalWeb"/>
            <w:spacing w:after="0"/>
            <w:jc w:val="right"/>
          </w:pPr>
        </w:p>
      </w:tc>
      <w:tc>
        <w:tcPr>
          <w:tcW w:w="1185" w:type="dxa"/>
          <w:tcBorders>
            <w:top w:val="nil"/>
            <w:left w:val="nil"/>
            <w:bottom w:val="nil"/>
            <w:right w:val="nil"/>
          </w:tcBorders>
          <w:vAlign w:val="center"/>
        </w:tcPr>
        <w:p w14:paraId="289275CC" w14:textId="77777777" w:rsidR="009A0487" w:rsidRDefault="009A0487">
          <w:pPr>
            <w:pStyle w:val="NormalWeb"/>
            <w:rPr>
              <w:rFonts w:ascii="GBOBO P+ Times" w:hAnsi="GBOBO P+ Times"/>
              <w:sz w:val="48"/>
              <w:szCs w:val="48"/>
            </w:rPr>
          </w:pPr>
        </w:p>
      </w:tc>
    </w:tr>
  </w:tbl>
  <w:p w14:paraId="2EA02156" w14:textId="77777777" w:rsidR="009A0487" w:rsidRDefault="009A0487">
    <w:pPr>
      <w:pBdr>
        <w:bottom w:val="single" w:sz="2" w:space="2" w:color="auto"/>
      </w:pBdr>
      <w:tabs>
        <w:tab w:val="clear" w:pos="0"/>
      </w:tabs>
      <w:autoSpaceDE w:val="0"/>
      <w:autoSpaceDN w:val="0"/>
      <w:adjustRightInd w:val="0"/>
      <w:spacing w:after="0" w:line="60" w:lineRule="exact"/>
      <w:ind w:left="-851" w:right="-851"/>
      <w:jc w:val="right"/>
    </w:pPr>
  </w:p>
  <w:p w14:paraId="502BA1A7" w14:textId="77777777" w:rsidR="009A0487" w:rsidRDefault="009A0487">
    <w:pPr>
      <w:tabs>
        <w:tab w:val="clear" w:pos="0"/>
      </w:tabs>
      <w:autoSpaceDE w:val="0"/>
      <w:autoSpaceDN w:val="0"/>
      <w:adjustRightInd w:val="0"/>
      <w:spacing w:after="0"/>
      <w:ind w:left="-851" w:right="-851"/>
      <w:jc w:val="right"/>
    </w:pPr>
  </w:p>
  <w:p w14:paraId="34E57376" w14:textId="77777777" w:rsidR="009A0487" w:rsidRDefault="009A0487">
    <w:pPr>
      <w:tabs>
        <w:tab w:val="clear" w:pos="0"/>
      </w:tabs>
      <w:autoSpaceDE w:val="0"/>
      <w:autoSpaceDN w:val="0"/>
      <w:adjustRightInd w:val="0"/>
      <w:spacing w:after="0"/>
      <w:ind w:left="-851" w:right="-851"/>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55B61" w14:textId="77777777" w:rsidR="009A0487" w:rsidRDefault="009A0487"/>
  <w:p w14:paraId="100F70CF" w14:textId="77777777" w:rsidR="009A0487" w:rsidRDefault="009A0487"/>
  <w:p w14:paraId="3B675D23" w14:textId="77777777" w:rsidR="009A0487" w:rsidRDefault="009A0487"/>
  <w:p w14:paraId="076CDA71" w14:textId="77777777" w:rsidR="009A0487" w:rsidRDefault="009A0487"/>
  <w:p w14:paraId="7604C28A" w14:textId="77777777" w:rsidR="009A0487" w:rsidRDefault="009A048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CD042" w14:textId="77777777" w:rsidR="009A0487" w:rsidRDefault="009A0487">
    <w:pPr>
      <w:jc w:val="right"/>
      <w:rPr>
        <w:b/>
        <w:bCs/>
        <w:sz w:val="15"/>
      </w:rPr>
    </w:pPr>
  </w:p>
  <w:tbl>
    <w:tblPr>
      <w:tblW w:w="4445" w:type="dxa"/>
      <w:jc w:val="right"/>
      <w:tblLook w:val="0000" w:firstRow="0" w:lastRow="0" w:firstColumn="0" w:lastColumn="0" w:noHBand="0" w:noVBand="0"/>
    </w:tblPr>
    <w:tblGrid>
      <w:gridCol w:w="3527"/>
      <w:gridCol w:w="918"/>
    </w:tblGrid>
    <w:tr w:rsidR="009A0487" w14:paraId="46EA0319" w14:textId="77777777">
      <w:trPr>
        <w:trHeight w:val="448"/>
        <w:jc w:val="right"/>
      </w:trPr>
      <w:tc>
        <w:tcPr>
          <w:tcW w:w="3527" w:type="dxa"/>
          <w:tcBorders>
            <w:top w:val="nil"/>
            <w:left w:val="nil"/>
            <w:bottom w:val="nil"/>
            <w:right w:val="nil"/>
          </w:tcBorders>
          <w:vAlign w:val="center"/>
        </w:tcPr>
        <w:p w14:paraId="520E6950" w14:textId="1C856F94" w:rsidR="009A0487" w:rsidRDefault="0080040F">
          <w:pPr>
            <w:pStyle w:val="NormalWeb"/>
            <w:spacing w:after="0"/>
            <w:jc w:val="right"/>
            <w:rPr>
              <w:b/>
              <w:bCs/>
              <w:sz w:val="15"/>
            </w:rPr>
          </w:pPr>
          <w:r>
            <w:rPr>
              <w:b/>
              <w:bCs/>
              <w:sz w:val="15"/>
            </w:rPr>
            <w:t>BERTOKO ZUGAITZ-MOTAK</w:t>
          </w:r>
        </w:p>
        <w:p w14:paraId="0DEB0D23" w14:textId="12FEAD7F" w:rsidR="009A0487" w:rsidRDefault="0080040F">
          <w:pPr>
            <w:pStyle w:val="NormalWeb"/>
            <w:spacing w:after="0"/>
            <w:jc w:val="right"/>
            <w:rPr>
              <w:highlight w:val="yellow"/>
            </w:rPr>
          </w:pPr>
          <w:r>
            <w:rPr>
              <w:b/>
              <w:bCs/>
              <w:sz w:val="15"/>
            </w:rPr>
            <w:t>ESPECIES FORESTALES AUTÓCTONAS</w:t>
          </w:r>
        </w:p>
      </w:tc>
      <w:tc>
        <w:tcPr>
          <w:tcW w:w="918" w:type="dxa"/>
          <w:tcBorders>
            <w:top w:val="nil"/>
            <w:left w:val="nil"/>
            <w:bottom w:val="nil"/>
            <w:right w:val="nil"/>
          </w:tcBorders>
          <w:vAlign w:val="center"/>
        </w:tcPr>
        <w:p w14:paraId="0D63C0D9" w14:textId="2CCFA345" w:rsidR="009A0487" w:rsidRDefault="009A0487">
          <w:pPr>
            <w:pStyle w:val="NormalWeb"/>
            <w:rPr>
              <w:rFonts w:ascii="GBOBO P+ Times" w:hAnsi="GBOBO P+ Times"/>
              <w:sz w:val="48"/>
              <w:szCs w:val="48"/>
            </w:rPr>
          </w:pPr>
          <w:r>
            <w:rPr>
              <w:rFonts w:ascii="Times-Bold" w:hAnsi="Times-Bold"/>
              <w:b/>
              <w:bCs/>
              <w:sz w:val="44"/>
              <w:szCs w:val="48"/>
            </w:rPr>
            <w:t>§</w:t>
          </w:r>
          <w:r w:rsidR="00324CFE">
            <w:rPr>
              <w:rFonts w:ascii="Helvetica-Narrow" w:hAnsi="Helvetica-Narrow"/>
              <w:b/>
              <w:bCs/>
              <w:sz w:val="34"/>
              <w:szCs w:val="34"/>
            </w:rPr>
            <w:t>D4</w:t>
          </w:r>
        </w:p>
      </w:tc>
    </w:tr>
  </w:tbl>
  <w:p w14:paraId="1A85ADC0" w14:textId="77777777" w:rsidR="009A0487" w:rsidRDefault="009A0487">
    <w:pPr>
      <w:pBdr>
        <w:bottom w:val="single" w:sz="2" w:space="2" w:color="auto"/>
      </w:pBdr>
      <w:tabs>
        <w:tab w:val="clear" w:pos="0"/>
      </w:tabs>
      <w:autoSpaceDE w:val="0"/>
      <w:autoSpaceDN w:val="0"/>
      <w:adjustRightInd w:val="0"/>
      <w:spacing w:after="0" w:line="60" w:lineRule="exact"/>
      <w:ind w:left="-851" w:right="-851"/>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0E744" w14:textId="77777777" w:rsidR="009A0487" w:rsidRDefault="009A04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554A1A"/>
    <w:multiLevelType w:val="hybridMultilevel"/>
    <w:tmpl w:val="20ACE828"/>
    <w:lvl w:ilvl="0" w:tplc="58F4026A">
      <w:start w:val="1"/>
      <w:numFmt w:val="decimal"/>
      <w:pStyle w:val="Artieus"/>
      <w:lvlText w:val="%1. Artikulua."/>
      <w:lvlJc w:val="left"/>
      <w:pPr>
        <w:tabs>
          <w:tab w:val="num" w:pos="1440"/>
        </w:tabs>
        <w:ind w:left="0" w:firstLine="0"/>
      </w:pPr>
      <w:rPr>
        <w:rFonts w:ascii="Helvetica" w:hAnsi="Helvetica" w:hint="default"/>
        <w:b/>
        <w:i w:val="0"/>
        <w:color w:val="auto"/>
        <w:spacing w:val="0"/>
        <w:position w:val="0"/>
        <w:sz w:val="20"/>
        <w:szCs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160641933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70"/>
  <w:autoHyphenation/>
  <w:consecutiveHyphenLimit w:val="3"/>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1"/>
  </w:hdrShapeDefaults>
  <w:footnotePr>
    <w:numRestart w:val="eachPage"/>
    <w:footnote w:id="-1"/>
    <w:footnote w:id="0"/>
    <w:footnote w:id="1"/>
  </w:footnotePr>
  <w:endnotePr>
    <w:endnote w:id="-1"/>
    <w:endnote w:id="0"/>
  </w:endnotePr>
  <w:compat>
    <w:printColBlack/>
    <w:showBreaksInFrames/>
    <w:suppressSpBfAfterPgBrk/>
    <w:swapBordersFacingPages/>
    <w:convMailMergeEsc/>
    <w:usePrinterMetrics/>
    <w:doNotSuppressParagraphBorder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324CFE"/>
    <w:rsid w:val="000B16E4"/>
    <w:rsid w:val="000D6674"/>
    <w:rsid w:val="000F1A0C"/>
    <w:rsid w:val="00126877"/>
    <w:rsid w:val="001903C8"/>
    <w:rsid w:val="001C530A"/>
    <w:rsid w:val="00236581"/>
    <w:rsid w:val="002435E1"/>
    <w:rsid w:val="002A0F71"/>
    <w:rsid w:val="003136D2"/>
    <w:rsid w:val="00324CFE"/>
    <w:rsid w:val="003C0055"/>
    <w:rsid w:val="003F36DA"/>
    <w:rsid w:val="004B1FD8"/>
    <w:rsid w:val="00557E8C"/>
    <w:rsid w:val="005633A3"/>
    <w:rsid w:val="005708A2"/>
    <w:rsid w:val="005C7E33"/>
    <w:rsid w:val="00684DFC"/>
    <w:rsid w:val="0080040F"/>
    <w:rsid w:val="008253BA"/>
    <w:rsid w:val="008260EE"/>
    <w:rsid w:val="00827339"/>
    <w:rsid w:val="00922229"/>
    <w:rsid w:val="009432C3"/>
    <w:rsid w:val="00955611"/>
    <w:rsid w:val="009A0487"/>
    <w:rsid w:val="009F017D"/>
    <w:rsid w:val="00A15B82"/>
    <w:rsid w:val="00BE2CB7"/>
    <w:rsid w:val="00D463A8"/>
    <w:rsid w:val="00D5275B"/>
    <w:rsid w:val="00D55884"/>
    <w:rsid w:val="00D82D3A"/>
    <w:rsid w:val="00DB7BE8"/>
    <w:rsid w:val="00E34734"/>
    <w:rsid w:val="00EA2FC2"/>
    <w:rsid w:val="00F452F0"/>
    <w:rsid w:val="00F632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7EAE613"/>
  <w15:docId w15:val="{C603CAA1-8308-4B9A-BA3E-090E7AA8F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 web"/>
    <w:next w:val="NormalWeb"/>
    <w:autoRedefine/>
    <w:qFormat/>
    <w:rsid w:val="009A0487"/>
    <w:pPr>
      <w:tabs>
        <w:tab w:val="left" w:pos="0"/>
      </w:tabs>
      <w:spacing w:after="180"/>
      <w:jc w:val="both"/>
    </w:pPr>
    <w:rPr>
      <w:rFonts w:ascii="Arial" w:hAnsi="Arial" w:cs="Arial"/>
      <w:sz w:val="17"/>
    </w:rPr>
  </w:style>
  <w:style w:type="paragraph" w:styleId="Ttulo1">
    <w:name w:val="heading 1"/>
    <w:basedOn w:val="Normal"/>
    <w:next w:val="Normal"/>
    <w:qFormat/>
    <w:pPr>
      <w:keepNext/>
      <w:spacing w:after="0"/>
      <w:jc w:val="center"/>
      <w:outlineLvl w:val="0"/>
    </w:pPr>
    <w:rPr>
      <w:b/>
      <w:sz w:val="24"/>
    </w:rPr>
  </w:style>
  <w:style w:type="paragraph" w:styleId="Ttulo2">
    <w:name w:val="heading 2"/>
    <w:basedOn w:val="Normal"/>
    <w:next w:val="Normal"/>
    <w:qFormat/>
    <w:pPr>
      <w:keepNext/>
      <w:tabs>
        <w:tab w:val="clear" w:pos="0"/>
        <w:tab w:val="left" w:pos="7655"/>
      </w:tabs>
      <w:spacing w:after="0"/>
      <w:ind w:left="567" w:right="567"/>
      <w:outlineLvl w:val="1"/>
    </w:pPr>
    <w:rPr>
      <w:sz w:val="20"/>
    </w:rPr>
  </w:style>
  <w:style w:type="paragraph" w:styleId="Ttulo3">
    <w:name w:val="heading 3"/>
    <w:basedOn w:val="Normal"/>
    <w:next w:val="Normal"/>
    <w:qFormat/>
    <w:pPr>
      <w:keepNext/>
      <w:tabs>
        <w:tab w:val="clear" w:pos="0"/>
      </w:tabs>
      <w:spacing w:after="0" w:line="360" w:lineRule="atLeast"/>
      <w:jc w:val="center"/>
      <w:outlineLvl w:val="2"/>
    </w:pPr>
    <w:rPr>
      <w:b/>
      <w:sz w:val="26"/>
    </w:rPr>
  </w:style>
  <w:style w:type="paragraph" w:styleId="Ttulo4">
    <w:name w:val="heading 4"/>
    <w:basedOn w:val="Ttulo3"/>
    <w:next w:val="Normal"/>
    <w:qFormat/>
    <w:pPr>
      <w:spacing w:after="240" w:line="240" w:lineRule="auto"/>
      <w:jc w:val="both"/>
      <w:outlineLvl w:val="3"/>
    </w:pPr>
    <w:rPr>
      <w:b w:val="0"/>
      <w:i/>
      <w:sz w:val="24"/>
      <w:lang w:val="es-ES_tradnl"/>
    </w:rPr>
  </w:style>
  <w:style w:type="paragraph" w:styleId="Ttulo5">
    <w:name w:val="heading 5"/>
    <w:basedOn w:val="Normal"/>
    <w:next w:val="Normal"/>
    <w:qFormat/>
    <w:pPr>
      <w:keepNext/>
      <w:jc w:val="right"/>
      <w:outlineLvl w:val="4"/>
    </w:pPr>
    <w:rPr>
      <w:i/>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paragraph" w:styleId="Ttulo8">
    <w:name w:val="heading 8"/>
    <w:basedOn w:val="Normal"/>
    <w:next w:val="Normal"/>
    <w:qFormat/>
    <w:pPr>
      <w:keepNext/>
      <w:tabs>
        <w:tab w:val="clear" w:pos="0"/>
      </w:tabs>
      <w:spacing w:before="240" w:after="0"/>
      <w:ind w:left="29" w:firstLine="28"/>
      <w:jc w:val="left"/>
      <w:outlineLvl w:val="7"/>
    </w:pPr>
    <w:rPr>
      <w:rFonts w:ascii="Univers (W1)" w:hAnsi="Univers (W1)"/>
      <w:b/>
      <w:sz w:val="24"/>
      <w:lang w:val="eu-ES"/>
    </w:rPr>
  </w:style>
  <w:style w:type="paragraph" w:styleId="Ttulo9">
    <w:name w:val="heading 9"/>
    <w:basedOn w:val="Normal"/>
    <w:next w:val="Normal"/>
    <w:qFormat/>
    <w:pPr>
      <w:spacing w:before="240" w:after="60"/>
      <w:outlineLvl w:val="8"/>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autoRedefine/>
    <w:rPr>
      <w:szCs w:val="24"/>
    </w:rPr>
  </w:style>
  <w:style w:type="paragraph" w:styleId="Encabezado">
    <w:name w:val="header"/>
    <w:basedOn w:val="Normal"/>
    <w:pPr>
      <w:tabs>
        <w:tab w:val="clear" w:pos="0"/>
        <w:tab w:val="center" w:pos="4252"/>
        <w:tab w:val="right" w:pos="8504"/>
      </w:tabs>
    </w:pPr>
  </w:style>
  <w:style w:type="paragraph" w:styleId="Piedepgina">
    <w:name w:val="footer"/>
    <w:basedOn w:val="Normal"/>
    <w:pPr>
      <w:tabs>
        <w:tab w:val="clear" w:pos="0"/>
        <w:tab w:val="center" w:pos="4252"/>
        <w:tab w:val="right" w:pos="8504"/>
      </w:tabs>
    </w:pPr>
  </w:style>
  <w:style w:type="paragraph" w:customStyle="1" w:styleId="Preambulo">
    <w:name w:val="Preambulo"/>
    <w:basedOn w:val="NormalWeb"/>
    <w:pPr>
      <w:spacing w:after="260"/>
      <w:jc w:val="left"/>
    </w:pPr>
    <w:rPr>
      <w:b/>
      <w:bCs/>
      <w:caps/>
      <w:sz w:val="24"/>
    </w:rPr>
  </w:style>
  <w:style w:type="paragraph" w:customStyle="1" w:styleId="TituloNormaWeb">
    <w:name w:val="Titulo Norma Web"/>
    <w:basedOn w:val="NormalWeb"/>
    <w:pPr>
      <w:jc w:val="left"/>
    </w:pPr>
    <w:rPr>
      <w:b/>
      <w:caps/>
      <w:sz w:val="28"/>
    </w:rPr>
  </w:style>
  <w:style w:type="paragraph" w:customStyle="1" w:styleId="SegunParrafo">
    <w:name w:val="Segun Parrafo"/>
    <w:basedOn w:val="NormalWeb"/>
    <w:pPr>
      <w:ind w:firstLine="284"/>
    </w:pPr>
  </w:style>
  <w:style w:type="paragraph" w:customStyle="1" w:styleId="TITULO">
    <w:name w:val="TITULO"/>
    <w:basedOn w:val="Preambulo"/>
    <w:pPr>
      <w:spacing w:before="80" w:after="0"/>
    </w:pPr>
    <w:rPr>
      <w:b w:val="0"/>
      <w:bCs w:val="0"/>
      <w:sz w:val="28"/>
    </w:rPr>
  </w:style>
  <w:style w:type="paragraph" w:customStyle="1" w:styleId="TITULOWeb">
    <w:name w:val="TITULO Web"/>
    <w:basedOn w:val="Preambulo"/>
    <w:autoRedefine/>
    <w:pPr>
      <w:spacing w:before="80" w:after="0"/>
    </w:pPr>
    <w:rPr>
      <w:rFonts w:ascii="Helvetica" w:hAnsi="Helvetica"/>
      <w:b w:val="0"/>
      <w:bCs w:val="0"/>
      <w:sz w:val="28"/>
    </w:rPr>
  </w:style>
  <w:style w:type="paragraph" w:customStyle="1" w:styleId="EnuncTitulo">
    <w:name w:val="Enunc Titulo"/>
    <w:basedOn w:val="Preambulo"/>
    <w:rPr>
      <w:sz w:val="28"/>
    </w:rPr>
  </w:style>
  <w:style w:type="paragraph" w:customStyle="1" w:styleId="Articuloweb">
    <w:name w:val="Articulo web"/>
    <w:basedOn w:val="NormalWeb"/>
    <w:autoRedefine/>
    <w:pPr>
      <w:jc w:val="left"/>
    </w:pPr>
    <w:rPr>
      <w:b/>
      <w:bCs/>
      <w:sz w:val="20"/>
    </w:rPr>
  </w:style>
  <w:style w:type="paragraph" w:customStyle="1" w:styleId="aapartado">
    <w:name w:val="a) apartado"/>
    <w:basedOn w:val="NormalWeb"/>
    <w:pPr>
      <w:ind w:left="511" w:hanging="227"/>
    </w:pPr>
  </w:style>
  <w:style w:type="paragraph" w:customStyle="1" w:styleId="Capitulo">
    <w:name w:val="Capitulo"/>
    <w:basedOn w:val="Preambulo"/>
    <w:pPr>
      <w:spacing w:after="0"/>
    </w:pPr>
    <w:rPr>
      <w:b w:val="0"/>
      <w:bCs w:val="0"/>
      <w:sz w:val="20"/>
    </w:rPr>
  </w:style>
  <w:style w:type="paragraph" w:customStyle="1" w:styleId="Seccin">
    <w:name w:val="Sección"/>
    <w:basedOn w:val="NormalWeb"/>
    <w:pPr>
      <w:tabs>
        <w:tab w:val="left" w:pos="2098"/>
      </w:tabs>
      <w:spacing w:after="0"/>
    </w:pPr>
  </w:style>
  <w:style w:type="paragraph" w:customStyle="1" w:styleId="Portada">
    <w:name w:val="Portada"/>
    <w:basedOn w:val="TituloNormaWeb"/>
    <w:rPr>
      <w:sz w:val="36"/>
    </w:rPr>
  </w:style>
  <w:style w:type="paragraph" w:customStyle="1" w:styleId="BOB">
    <w:name w:val="BOB"/>
    <w:basedOn w:val="NormalWeb"/>
    <w:pPr>
      <w:spacing w:after="260"/>
    </w:pPr>
    <w:rPr>
      <w:sz w:val="14"/>
    </w:rPr>
  </w:style>
  <w:style w:type="paragraph" w:customStyle="1" w:styleId="abisapartado">
    <w:name w:val="a) bis apartado"/>
    <w:basedOn w:val="aapartado"/>
    <w:pPr>
      <w:ind w:left="510" w:firstLine="284"/>
    </w:pPr>
  </w:style>
  <w:style w:type="paragraph" w:styleId="TDC1">
    <w:name w:val="toc 1"/>
    <w:basedOn w:val="Normal"/>
    <w:next w:val="Normal"/>
    <w:semiHidden/>
    <w:pPr>
      <w:tabs>
        <w:tab w:val="clear" w:pos="0"/>
        <w:tab w:val="right" w:leader="dot" w:pos="9289"/>
      </w:tabs>
      <w:spacing w:after="0"/>
      <w:ind w:left="284"/>
      <w:jc w:val="left"/>
    </w:pPr>
    <w:rPr>
      <w:noProof/>
      <w:szCs w:val="28"/>
    </w:rPr>
  </w:style>
  <w:style w:type="paragraph" w:styleId="TDC2">
    <w:name w:val="toc 2"/>
    <w:basedOn w:val="Normal"/>
    <w:next w:val="Normal"/>
    <w:autoRedefine/>
    <w:semiHidden/>
    <w:pPr>
      <w:tabs>
        <w:tab w:val="clear" w:pos="0"/>
      </w:tabs>
      <w:spacing w:before="180" w:after="0"/>
      <w:jc w:val="left"/>
    </w:pPr>
    <w:rPr>
      <w:b/>
      <w:bCs/>
      <w:sz w:val="20"/>
      <w:szCs w:val="26"/>
    </w:rPr>
  </w:style>
  <w:style w:type="paragraph" w:styleId="TDC3">
    <w:name w:val="toc 3"/>
    <w:basedOn w:val="Normal"/>
    <w:next w:val="Normal"/>
    <w:semiHidden/>
    <w:pPr>
      <w:tabs>
        <w:tab w:val="clear" w:pos="0"/>
      </w:tabs>
      <w:spacing w:after="0"/>
      <w:jc w:val="left"/>
    </w:pPr>
    <w:rPr>
      <w:noProof/>
      <w:sz w:val="20"/>
      <w:szCs w:val="24"/>
    </w:rPr>
  </w:style>
  <w:style w:type="paragraph" w:styleId="TDC4">
    <w:name w:val="toc 4"/>
    <w:basedOn w:val="Normal"/>
    <w:next w:val="Normal"/>
    <w:semiHidden/>
    <w:pPr>
      <w:tabs>
        <w:tab w:val="clear" w:pos="0"/>
      </w:tabs>
      <w:spacing w:before="180" w:after="0"/>
      <w:ind w:left="284"/>
      <w:jc w:val="left"/>
    </w:pPr>
    <w:rPr>
      <w:b/>
      <w:szCs w:val="24"/>
    </w:rPr>
  </w:style>
  <w:style w:type="paragraph" w:styleId="TDC5">
    <w:name w:val="toc 5"/>
    <w:basedOn w:val="Normal"/>
    <w:next w:val="Normal"/>
    <w:autoRedefine/>
    <w:semiHidden/>
    <w:pPr>
      <w:tabs>
        <w:tab w:val="clear" w:pos="0"/>
      </w:tabs>
      <w:spacing w:after="0"/>
      <w:ind w:left="567"/>
      <w:jc w:val="left"/>
    </w:pPr>
    <w:rPr>
      <w:szCs w:val="24"/>
    </w:rPr>
  </w:style>
  <w:style w:type="paragraph" w:styleId="TDC6">
    <w:name w:val="toc 6"/>
    <w:basedOn w:val="Normal"/>
    <w:next w:val="Normal"/>
    <w:semiHidden/>
    <w:pPr>
      <w:tabs>
        <w:tab w:val="clear" w:pos="0"/>
      </w:tabs>
      <w:spacing w:after="0"/>
      <w:ind w:left="851"/>
      <w:jc w:val="left"/>
    </w:pPr>
    <w:rPr>
      <w:szCs w:val="24"/>
    </w:rPr>
  </w:style>
  <w:style w:type="paragraph" w:styleId="TDC9">
    <w:name w:val="toc 9"/>
    <w:basedOn w:val="Normal"/>
    <w:next w:val="Normal"/>
    <w:autoRedefine/>
    <w:semiHidden/>
    <w:pPr>
      <w:tabs>
        <w:tab w:val="clear" w:pos="0"/>
      </w:tabs>
      <w:ind w:left="1440"/>
    </w:pPr>
  </w:style>
  <w:style w:type="paragraph" w:customStyle="1" w:styleId="TituloE4">
    <w:name w:val="Titulo E4"/>
    <w:basedOn w:val="EnuncTitulo"/>
    <w:pPr>
      <w:spacing w:before="260" w:after="60"/>
    </w:pPr>
    <w:rPr>
      <w:noProof/>
    </w:rPr>
  </w:style>
  <w:style w:type="paragraph" w:styleId="Textonotapie">
    <w:name w:val="footnote text"/>
    <w:basedOn w:val="Normal"/>
    <w:autoRedefine/>
    <w:semiHidden/>
    <w:pPr>
      <w:spacing w:after="0"/>
      <w:ind w:left="170" w:right="170"/>
    </w:pPr>
    <w:rPr>
      <w:i/>
      <w:sz w:val="12"/>
    </w:rPr>
  </w:style>
  <w:style w:type="character" w:styleId="Refdenotaalpie">
    <w:name w:val="footnote reference"/>
    <w:semiHidden/>
    <w:rPr>
      <w:sz w:val="17"/>
      <w:vertAlign w:val="superscript"/>
    </w:rPr>
  </w:style>
  <w:style w:type="paragraph" w:customStyle="1" w:styleId="Artieus">
    <w:name w:val="Arti eus"/>
    <w:basedOn w:val="Articuloweb"/>
    <w:pPr>
      <w:numPr>
        <w:numId w:val="1"/>
      </w:numPr>
      <w:tabs>
        <w:tab w:val="clear" w:pos="0"/>
        <w:tab w:val="clear" w:pos="1440"/>
        <w:tab w:val="left" w:pos="1418"/>
      </w:tabs>
    </w:pPr>
    <w:rPr>
      <w:lang w:val="eu-ES"/>
    </w:rPr>
  </w:style>
  <w:style w:type="paragraph" w:customStyle="1" w:styleId="aBISapartado0">
    <w:name w:val="a) BIS apartado"/>
    <w:basedOn w:val="aapartado"/>
    <w:pPr>
      <w:ind w:left="907"/>
    </w:pPr>
  </w:style>
  <w:style w:type="paragraph" w:customStyle="1" w:styleId="Articaste">
    <w:name w:val="Arti caste"/>
    <w:basedOn w:val="Articuloweb"/>
    <w:pPr>
      <w:tabs>
        <w:tab w:val="left" w:pos="1134"/>
      </w:tabs>
    </w:pPr>
  </w:style>
  <w:style w:type="paragraph" w:customStyle="1" w:styleId="ARTICULO">
    <w:name w:val="ARTICULO"/>
    <w:basedOn w:val="Normal"/>
    <w:pPr>
      <w:tabs>
        <w:tab w:val="clear" w:pos="0"/>
      </w:tabs>
      <w:spacing w:before="120" w:after="120"/>
    </w:pPr>
    <w:rPr>
      <w:rFonts w:ascii="Times New Roman" w:hAnsi="Times New Roman"/>
      <w:b/>
      <w:sz w:val="16"/>
      <w:szCs w:val="24"/>
    </w:rPr>
  </w:style>
  <w:style w:type="paragraph" w:customStyle="1" w:styleId="Numeropagina">
    <w:name w:val="Numero pagina"/>
    <w:basedOn w:val="Normal"/>
    <w:autoRedefine/>
    <w:pPr>
      <w:jc w:val="center"/>
    </w:pPr>
    <w:rPr>
      <w:rFonts w:ascii="Helvetica-Narrow" w:hAnsi="Helvetica-Narrow"/>
      <w:b/>
      <w:bCs/>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u001\AppData\Roaming\Microsoft\Templates\Codigo%20web.do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C19688-1F7F-4379-AB8A-658C41EB4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Codigo web.dotm</Template>
  <TotalTime>113</TotalTime>
  <Pages>9</Pages>
  <Words>4410</Words>
  <Characters>24256</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JJGG</Company>
  <LinksUpToDate>false</LinksUpToDate>
  <CharactersWithSpaces>28609</CharactersWithSpaces>
  <SharedDoc>false</SharedDoc>
  <HLinks>
    <vt:vector size="2730" baseType="variant">
      <vt:variant>
        <vt:i4>3407969</vt:i4>
      </vt:variant>
      <vt:variant>
        <vt:i4>1371</vt:i4>
      </vt:variant>
      <vt:variant>
        <vt:i4>0</vt:i4>
      </vt:variant>
      <vt:variant>
        <vt:i4>5</vt:i4>
      </vt:variant>
      <vt:variant>
        <vt:lpwstr/>
      </vt:variant>
      <vt:variant>
        <vt:lpwstr>a40</vt:lpwstr>
      </vt:variant>
      <vt:variant>
        <vt:i4>1507380</vt:i4>
      </vt:variant>
      <vt:variant>
        <vt:i4>1368</vt:i4>
      </vt:variant>
      <vt:variant>
        <vt:i4>0</vt:i4>
      </vt:variant>
      <vt:variant>
        <vt:i4>5</vt:i4>
      </vt:variant>
      <vt:variant>
        <vt:lpwstr/>
      </vt:variant>
      <vt:variant>
        <vt:lpwstr>_Toc165723228</vt:lpwstr>
      </vt:variant>
      <vt:variant>
        <vt:i4>1507380</vt:i4>
      </vt:variant>
      <vt:variant>
        <vt:i4>1365</vt:i4>
      </vt:variant>
      <vt:variant>
        <vt:i4>0</vt:i4>
      </vt:variant>
      <vt:variant>
        <vt:i4>5</vt:i4>
      </vt:variant>
      <vt:variant>
        <vt:lpwstr/>
      </vt:variant>
      <vt:variant>
        <vt:lpwstr>_Toc165723227</vt:lpwstr>
      </vt:variant>
      <vt:variant>
        <vt:i4>1507380</vt:i4>
      </vt:variant>
      <vt:variant>
        <vt:i4>1362</vt:i4>
      </vt:variant>
      <vt:variant>
        <vt:i4>0</vt:i4>
      </vt:variant>
      <vt:variant>
        <vt:i4>5</vt:i4>
      </vt:variant>
      <vt:variant>
        <vt:lpwstr/>
      </vt:variant>
      <vt:variant>
        <vt:lpwstr>_Toc165723226</vt:lpwstr>
      </vt:variant>
      <vt:variant>
        <vt:i4>1507380</vt:i4>
      </vt:variant>
      <vt:variant>
        <vt:i4>1359</vt:i4>
      </vt:variant>
      <vt:variant>
        <vt:i4>0</vt:i4>
      </vt:variant>
      <vt:variant>
        <vt:i4>5</vt:i4>
      </vt:variant>
      <vt:variant>
        <vt:lpwstr/>
      </vt:variant>
      <vt:variant>
        <vt:lpwstr>_Toc165723225</vt:lpwstr>
      </vt:variant>
      <vt:variant>
        <vt:i4>1507380</vt:i4>
      </vt:variant>
      <vt:variant>
        <vt:i4>1356</vt:i4>
      </vt:variant>
      <vt:variant>
        <vt:i4>0</vt:i4>
      </vt:variant>
      <vt:variant>
        <vt:i4>5</vt:i4>
      </vt:variant>
      <vt:variant>
        <vt:lpwstr/>
      </vt:variant>
      <vt:variant>
        <vt:lpwstr>_Toc165723224</vt:lpwstr>
      </vt:variant>
      <vt:variant>
        <vt:i4>1507380</vt:i4>
      </vt:variant>
      <vt:variant>
        <vt:i4>1353</vt:i4>
      </vt:variant>
      <vt:variant>
        <vt:i4>0</vt:i4>
      </vt:variant>
      <vt:variant>
        <vt:i4>5</vt:i4>
      </vt:variant>
      <vt:variant>
        <vt:lpwstr/>
      </vt:variant>
      <vt:variant>
        <vt:lpwstr>_Toc165723223</vt:lpwstr>
      </vt:variant>
      <vt:variant>
        <vt:i4>1507380</vt:i4>
      </vt:variant>
      <vt:variant>
        <vt:i4>1350</vt:i4>
      </vt:variant>
      <vt:variant>
        <vt:i4>0</vt:i4>
      </vt:variant>
      <vt:variant>
        <vt:i4>5</vt:i4>
      </vt:variant>
      <vt:variant>
        <vt:lpwstr/>
      </vt:variant>
      <vt:variant>
        <vt:lpwstr>_Toc165723222</vt:lpwstr>
      </vt:variant>
      <vt:variant>
        <vt:i4>1507380</vt:i4>
      </vt:variant>
      <vt:variant>
        <vt:i4>1347</vt:i4>
      </vt:variant>
      <vt:variant>
        <vt:i4>0</vt:i4>
      </vt:variant>
      <vt:variant>
        <vt:i4>5</vt:i4>
      </vt:variant>
      <vt:variant>
        <vt:lpwstr/>
      </vt:variant>
      <vt:variant>
        <vt:lpwstr>_Toc165723221</vt:lpwstr>
      </vt:variant>
      <vt:variant>
        <vt:i4>1507380</vt:i4>
      </vt:variant>
      <vt:variant>
        <vt:i4>1344</vt:i4>
      </vt:variant>
      <vt:variant>
        <vt:i4>0</vt:i4>
      </vt:variant>
      <vt:variant>
        <vt:i4>5</vt:i4>
      </vt:variant>
      <vt:variant>
        <vt:lpwstr/>
      </vt:variant>
      <vt:variant>
        <vt:lpwstr>_Toc165723220</vt:lpwstr>
      </vt:variant>
      <vt:variant>
        <vt:i4>1310772</vt:i4>
      </vt:variant>
      <vt:variant>
        <vt:i4>1341</vt:i4>
      </vt:variant>
      <vt:variant>
        <vt:i4>0</vt:i4>
      </vt:variant>
      <vt:variant>
        <vt:i4>5</vt:i4>
      </vt:variant>
      <vt:variant>
        <vt:lpwstr/>
      </vt:variant>
      <vt:variant>
        <vt:lpwstr>_Toc165723219</vt:lpwstr>
      </vt:variant>
      <vt:variant>
        <vt:i4>1310772</vt:i4>
      </vt:variant>
      <vt:variant>
        <vt:i4>1338</vt:i4>
      </vt:variant>
      <vt:variant>
        <vt:i4>0</vt:i4>
      </vt:variant>
      <vt:variant>
        <vt:i4>5</vt:i4>
      </vt:variant>
      <vt:variant>
        <vt:lpwstr/>
      </vt:variant>
      <vt:variant>
        <vt:lpwstr>_Toc165723218</vt:lpwstr>
      </vt:variant>
      <vt:variant>
        <vt:i4>1310772</vt:i4>
      </vt:variant>
      <vt:variant>
        <vt:i4>1335</vt:i4>
      </vt:variant>
      <vt:variant>
        <vt:i4>0</vt:i4>
      </vt:variant>
      <vt:variant>
        <vt:i4>5</vt:i4>
      </vt:variant>
      <vt:variant>
        <vt:lpwstr/>
      </vt:variant>
      <vt:variant>
        <vt:lpwstr>_Toc165723217</vt:lpwstr>
      </vt:variant>
      <vt:variant>
        <vt:i4>1310772</vt:i4>
      </vt:variant>
      <vt:variant>
        <vt:i4>1332</vt:i4>
      </vt:variant>
      <vt:variant>
        <vt:i4>0</vt:i4>
      </vt:variant>
      <vt:variant>
        <vt:i4>5</vt:i4>
      </vt:variant>
      <vt:variant>
        <vt:lpwstr/>
      </vt:variant>
      <vt:variant>
        <vt:lpwstr>_Toc165723216</vt:lpwstr>
      </vt:variant>
      <vt:variant>
        <vt:i4>1310772</vt:i4>
      </vt:variant>
      <vt:variant>
        <vt:i4>1329</vt:i4>
      </vt:variant>
      <vt:variant>
        <vt:i4>0</vt:i4>
      </vt:variant>
      <vt:variant>
        <vt:i4>5</vt:i4>
      </vt:variant>
      <vt:variant>
        <vt:lpwstr/>
      </vt:variant>
      <vt:variant>
        <vt:lpwstr>_Toc165723215</vt:lpwstr>
      </vt:variant>
      <vt:variant>
        <vt:i4>1310772</vt:i4>
      </vt:variant>
      <vt:variant>
        <vt:i4>1326</vt:i4>
      </vt:variant>
      <vt:variant>
        <vt:i4>0</vt:i4>
      </vt:variant>
      <vt:variant>
        <vt:i4>5</vt:i4>
      </vt:variant>
      <vt:variant>
        <vt:lpwstr/>
      </vt:variant>
      <vt:variant>
        <vt:lpwstr>_Toc165723214</vt:lpwstr>
      </vt:variant>
      <vt:variant>
        <vt:i4>1310772</vt:i4>
      </vt:variant>
      <vt:variant>
        <vt:i4>1323</vt:i4>
      </vt:variant>
      <vt:variant>
        <vt:i4>0</vt:i4>
      </vt:variant>
      <vt:variant>
        <vt:i4>5</vt:i4>
      </vt:variant>
      <vt:variant>
        <vt:lpwstr/>
      </vt:variant>
      <vt:variant>
        <vt:lpwstr>_Toc165723213</vt:lpwstr>
      </vt:variant>
      <vt:variant>
        <vt:i4>1310772</vt:i4>
      </vt:variant>
      <vt:variant>
        <vt:i4>1320</vt:i4>
      </vt:variant>
      <vt:variant>
        <vt:i4>0</vt:i4>
      </vt:variant>
      <vt:variant>
        <vt:i4>5</vt:i4>
      </vt:variant>
      <vt:variant>
        <vt:lpwstr/>
      </vt:variant>
      <vt:variant>
        <vt:lpwstr>_Toc165723212</vt:lpwstr>
      </vt:variant>
      <vt:variant>
        <vt:i4>1310772</vt:i4>
      </vt:variant>
      <vt:variant>
        <vt:i4>1317</vt:i4>
      </vt:variant>
      <vt:variant>
        <vt:i4>0</vt:i4>
      </vt:variant>
      <vt:variant>
        <vt:i4>5</vt:i4>
      </vt:variant>
      <vt:variant>
        <vt:lpwstr/>
      </vt:variant>
      <vt:variant>
        <vt:lpwstr>_Toc165723211</vt:lpwstr>
      </vt:variant>
      <vt:variant>
        <vt:i4>1310772</vt:i4>
      </vt:variant>
      <vt:variant>
        <vt:i4>1314</vt:i4>
      </vt:variant>
      <vt:variant>
        <vt:i4>0</vt:i4>
      </vt:variant>
      <vt:variant>
        <vt:i4>5</vt:i4>
      </vt:variant>
      <vt:variant>
        <vt:lpwstr/>
      </vt:variant>
      <vt:variant>
        <vt:lpwstr>_Toc165723210</vt:lpwstr>
      </vt:variant>
      <vt:variant>
        <vt:i4>1376308</vt:i4>
      </vt:variant>
      <vt:variant>
        <vt:i4>1311</vt:i4>
      </vt:variant>
      <vt:variant>
        <vt:i4>0</vt:i4>
      </vt:variant>
      <vt:variant>
        <vt:i4>5</vt:i4>
      </vt:variant>
      <vt:variant>
        <vt:lpwstr/>
      </vt:variant>
      <vt:variant>
        <vt:lpwstr>_Toc165723209</vt:lpwstr>
      </vt:variant>
      <vt:variant>
        <vt:i4>1376308</vt:i4>
      </vt:variant>
      <vt:variant>
        <vt:i4>1308</vt:i4>
      </vt:variant>
      <vt:variant>
        <vt:i4>0</vt:i4>
      </vt:variant>
      <vt:variant>
        <vt:i4>5</vt:i4>
      </vt:variant>
      <vt:variant>
        <vt:lpwstr/>
      </vt:variant>
      <vt:variant>
        <vt:lpwstr>_Toc165723208</vt:lpwstr>
      </vt:variant>
      <vt:variant>
        <vt:i4>1376308</vt:i4>
      </vt:variant>
      <vt:variant>
        <vt:i4>1305</vt:i4>
      </vt:variant>
      <vt:variant>
        <vt:i4>0</vt:i4>
      </vt:variant>
      <vt:variant>
        <vt:i4>5</vt:i4>
      </vt:variant>
      <vt:variant>
        <vt:lpwstr/>
      </vt:variant>
      <vt:variant>
        <vt:lpwstr>_Toc165723207</vt:lpwstr>
      </vt:variant>
      <vt:variant>
        <vt:i4>1376308</vt:i4>
      </vt:variant>
      <vt:variant>
        <vt:i4>1302</vt:i4>
      </vt:variant>
      <vt:variant>
        <vt:i4>0</vt:i4>
      </vt:variant>
      <vt:variant>
        <vt:i4>5</vt:i4>
      </vt:variant>
      <vt:variant>
        <vt:lpwstr/>
      </vt:variant>
      <vt:variant>
        <vt:lpwstr>_Toc165723206</vt:lpwstr>
      </vt:variant>
      <vt:variant>
        <vt:i4>1376308</vt:i4>
      </vt:variant>
      <vt:variant>
        <vt:i4>1299</vt:i4>
      </vt:variant>
      <vt:variant>
        <vt:i4>0</vt:i4>
      </vt:variant>
      <vt:variant>
        <vt:i4>5</vt:i4>
      </vt:variant>
      <vt:variant>
        <vt:lpwstr/>
      </vt:variant>
      <vt:variant>
        <vt:lpwstr>_Toc165723205</vt:lpwstr>
      </vt:variant>
      <vt:variant>
        <vt:i4>1376308</vt:i4>
      </vt:variant>
      <vt:variant>
        <vt:i4>1296</vt:i4>
      </vt:variant>
      <vt:variant>
        <vt:i4>0</vt:i4>
      </vt:variant>
      <vt:variant>
        <vt:i4>5</vt:i4>
      </vt:variant>
      <vt:variant>
        <vt:lpwstr/>
      </vt:variant>
      <vt:variant>
        <vt:lpwstr>_Toc165723204</vt:lpwstr>
      </vt:variant>
      <vt:variant>
        <vt:i4>1376308</vt:i4>
      </vt:variant>
      <vt:variant>
        <vt:i4>1293</vt:i4>
      </vt:variant>
      <vt:variant>
        <vt:i4>0</vt:i4>
      </vt:variant>
      <vt:variant>
        <vt:i4>5</vt:i4>
      </vt:variant>
      <vt:variant>
        <vt:lpwstr/>
      </vt:variant>
      <vt:variant>
        <vt:lpwstr>_Toc165723203</vt:lpwstr>
      </vt:variant>
      <vt:variant>
        <vt:i4>1376308</vt:i4>
      </vt:variant>
      <vt:variant>
        <vt:i4>1290</vt:i4>
      </vt:variant>
      <vt:variant>
        <vt:i4>0</vt:i4>
      </vt:variant>
      <vt:variant>
        <vt:i4>5</vt:i4>
      </vt:variant>
      <vt:variant>
        <vt:lpwstr/>
      </vt:variant>
      <vt:variant>
        <vt:lpwstr>_Toc165723202</vt:lpwstr>
      </vt:variant>
      <vt:variant>
        <vt:i4>1376308</vt:i4>
      </vt:variant>
      <vt:variant>
        <vt:i4>1287</vt:i4>
      </vt:variant>
      <vt:variant>
        <vt:i4>0</vt:i4>
      </vt:variant>
      <vt:variant>
        <vt:i4>5</vt:i4>
      </vt:variant>
      <vt:variant>
        <vt:lpwstr/>
      </vt:variant>
      <vt:variant>
        <vt:lpwstr>_Toc165723201</vt:lpwstr>
      </vt:variant>
      <vt:variant>
        <vt:i4>1376308</vt:i4>
      </vt:variant>
      <vt:variant>
        <vt:i4>1284</vt:i4>
      </vt:variant>
      <vt:variant>
        <vt:i4>0</vt:i4>
      </vt:variant>
      <vt:variant>
        <vt:i4>5</vt:i4>
      </vt:variant>
      <vt:variant>
        <vt:lpwstr/>
      </vt:variant>
      <vt:variant>
        <vt:lpwstr>_Toc165723200</vt:lpwstr>
      </vt:variant>
      <vt:variant>
        <vt:i4>1835063</vt:i4>
      </vt:variant>
      <vt:variant>
        <vt:i4>1281</vt:i4>
      </vt:variant>
      <vt:variant>
        <vt:i4>0</vt:i4>
      </vt:variant>
      <vt:variant>
        <vt:i4>5</vt:i4>
      </vt:variant>
      <vt:variant>
        <vt:lpwstr/>
      </vt:variant>
      <vt:variant>
        <vt:lpwstr>_Toc165723199</vt:lpwstr>
      </vt:variant>
      <vt:variant>
        <vt:i4>1835063</vt:i4>
      </vt:variant>
      <vt:variant>
        <vt:i4>1278</vt:i4>
      </vt:variant>
      <vt:variant>
        <vt:i4>0</vt:i4>
      </vt:variant>
      <vt:variant>
        <vt:i4>5</vt:i4>
      </vt:variant>
      <vt:variant>
        <vt:lpwstr/>
      </vt:variant>
      <vt:variant>
        <vt:lpwstr>_Toc165723198</vt:lpwstr>
      </vt:variant>
      <vt:variant>
        <vt:i4>1835063</vt:i4>
      </vt:variant>
      <vt:variant>
        <vt:i4>1275</vt:i4>
      </vt:variant>
      <vt:variant>
        <vt:i4>0</vt:i4>
      </vt:variant>
      <vt:variant>
        <vt:i4>5</vt:i4>
      </vt:variant>
      <vt:variant>
        <vt:lpwstr/>
      </vt:variant>
      <vt:variant>
        <vt:lpwstr>_Toc165723197</vt:lpwstr>
      </vt:variant>
      <vt:variant>
        <vt:i4>1835063</vt:i4>
      </vt:variant>
      <vt:variant>
        <vt:i4>1272</vt:i4>
      </vt:variant>
      <vt:variant>
        <vt:i4>0</vt:i4>
      </vt:variant>
      <vt:variant>
        <vt:i4>5</vt:i4>
      </vt:variant>
      <vt:variant>
        <vt:lpwstr/>
      </vt:variant>
      <vt:variant>
        <vt:lpwstr>_Toc165723196</vt:lpwstr>
      </vt:variant>
      <vt:variant>
        <vt:i4>1835063</vt:i4>
      </vt:variant>
      <vt:variant>
        <vt:i4>1269</vt:i4>
      </vt:variant>
      <vt:variant>
        <vt:i4>0</vt:i4>
      </vt:variant>
      <vt:variant>
        <vt:i4>5</vt:i4>
      </vt:variant>
      <vt:variant>
        <vt:lpwstr/>
      </vt:variant>
      <vt:variant>
        <vt:lpwstr>_Toc165723195</vt:lpwstr>
      </vt:variant>
      <vt:variant>
        <vt:i4>1835063</vt:i4>
      </vt:variant>
      <vt:variant>
        <vt:i4>1266</vt:i4>
      </vt:variant>
      <vt:variant>
        <vt:i4>0</vt:i4>
      </vt:variant>
      <vt:variant>
        <vt:i4>5</vt:i4>
      </vt:variant>
      <vt:variant>
        <vt:lpwstr/>
      </vt:variant>
      <vt:variant>
        <vt:lpwstr>_Toc165723194</vt:lpwstr>
      </vt:variant>
      <vt:variant>
        <vt:i4>1835063</vt:i4>
      </vt:variant>
      <vt:variant>
        <vt:i4>1263</vt:i4>
      </vt:variant>
      <vt:variant>
        <vt:i4>0</vt:i4>
      </vt:variant>
      <vt:variant>
        <vt:i4>5</vt:i4>
      </vt:variant>
      <vt:variant>
        <vt:lpwstr/>
      </vt:variant>
      <vt:variant>
        <vt:lpwstr>_Toc165723193</vt:lpwstr>
      </vt:variant>
      <vt:variant>
        <vt:i4>1835063</vt:i4>
      </vt:variant>
      <vt:variant>
        <vt:i4>1260</vt:i4>
      </vt:variant>
      <vt:variant>
        <vt:i4>0</vt:i4>
      </vt:variant>
      <vt:variant>
        <vt:i4>5</vt:i4>
      </vt:variant>
      <vt:variant>
        <vt:lpwstr/>
      </vt:variant>
      <vt:variant>
        <vt:lpwstr>_Toc165723192</vt:lpwstr>
      </vt:variant>
      <vt:variant>
        <vt:i4>1835063</vt:i4>
      </vt:variant>
      <vt:variant>
        <vt:i4>1257</vt:i4>
      </vt:variant>
      <vt:variant>
        <vt:i4>0</vt:i4>
      </vt:variant>
      <vt:variant>
        <vt:i4>5</vt:i4>
      </vt:variant>
      <vt:variant>
        <vt:lpwstr/>
      </vt:variant>
      <vt:variant>
        <vt:lpwstr>_Toc165723191</vt:lpwstr>
      </vt:variant>
      <vt:variant>
        <vt:i4>1835063</vt:i4>
      </vt:variant>
      <vt:variant>
        <vt:i4>1254</vt:i4>
      </vt:variant>
      <vt:variant>
        <vt:i4>0</vt:i4>
      </vt:variant>
      <vt:variant>
        <vt:i4>5</vt:i4>
      </vt:variant>
      <vt:variant>
        <vt:lpwstr/>
      </vt:variant>
      <vt:variant>
        <vt:lpwstr>_Toc165723190</vt:lpwstr>
      </vt:variant>
      <vt:variant>
        <vt:i4>1900599</vt:i4>
      </vt:variant>
      <vt:variant>
        <vt:i4>1251</vt:i4>
      </vt:variant>
      <vt:variant>
        <vt:i4>0</vt:i4>
      </vt:variant>
      <vt:variant>
        <vt:i4>5</vt:i4>
      </vt:variant>
      <vt:variant>
        <vt:lpwstr/>
      </vt:variant>
      <vt:variant>
        <vt:lpwstr>_Toc165723189</vt:lpwstr>
      </vt:variant>
      <vt:variant>
        <vt:i4>1900599</vt:i4>
      </vt:variant>
      <vt:variant>
        <vt:i4>1248</vt:i4>
      </vt:variant>
      <vt:variant>
        <vt:i4>0</vt:i4>
      </vt:variant>
      <vt:variant>
        <vt:i4>5</vt:i4>
      </vt:variant>
      <vt:variant>
        <vt:lpwstr/>
      </vt:variant>
      <vt:variant>
        <vt:lpwstr>_Toc165723188</vt:lpwstr>
      </vt:variant>
      <vt:variant>
        <vt:i4>1900599</vt:i4>
      </vt:variant>
      <vt:variant>
        <vt:i4>1245</vt:i4>
      </vt:variant>
      <vt:variant>
        <vt:i4>0</vt:i4>
      </vt:variant>
      <vt:variant>
        <vt:i4>5</vt:i4>
      </vt:variant>
      <vt:variant>
        <vt:lpwstr/>
      </vt:variant>
      <vt:variant>
        <vt:lpwstr>_Toc165723187</vt:lpwstr>
      </vt:variant>
      <vt:variant>
        <vt:i4>1900599</vt:i4>
      </vt:variant>
      <vt:variant>
        <vt:i4>1242</vt:i4>
      </vt:variant>
      <vt:variant>
        <vt:i4>0</vt:i4>
      </vt:variant>
      <vt:variant>
        <vt:i4>5</vt:i4>
      </vt:variant>
      <vt:variant>
        <vt:lpwstr/>
      </vt:variant>
      <vt:variant>
        <vt:lpwstr>_Toc165723186</vt:lpwstr>
      </vt:variant>
      <vt:variant>
        <vt:i4>1900599</vt:i4>
      </vt:variant>
      <vt:variant>
        <vt:i4>1239</vt:i4>
      </vt:variant>
      <vt:variant>
        <vt:i4>0</vt:i4>
      </vt:variant>
      <vt:variant>
        <vt:i4>5</vt:i4>
      </vt:variant>
      <vt:variant>
        <vt:lpwstr/>
      </vt:variant>
      <vt:variant>
        <vt:lpwstr>_Toc165723185</vt:lpwstr>
      </vt:variant>
      <vt:variant>
        <vt:i4>1900599</vt:i4>
      </vt:variant>
      <vt:variant>
        <vt:i4>1236</vt:i4>
      </vt:variant>
      <vt:variant>
        <vt:i4>0</vt:i4>
      </vt:variant>
      <vt:variant>
        <vt:i4>5</vt:i4>
      </vt:variant>
      <vt:variant>
        <vt:lpwstr/>
      </vt:variant>
      <vt:variant>
        <vt:lpwstr>_Toc165723184</vt:lpwstr>
      </vt:variant>
      <vt:variant>
        <vt:i4>1900599</vt:i4>
      </vt:variant>
      <vt:variant>
        <vt:i4>1233</vt:i4>
      </vt:variant>
      <vt:variant>
        <vt:i4>0</vt:i4>
      </vt:variant>
      <vt:variant>
        <vt:i4>5</vt:i4>
      </vt:variant>
      <vt:variant>
        <vt:lpwstr/>
      </vt:variant>
      <vt:variant>
        <vt:lpwstr>_Toc165723183</vt:lpwstr>
      </vt:variant>
      <vt:variant>
        <vt:i4>1900599</vt:i4>
      </vt:variant>
      <vt:variant>
        <vt:i4>1230</vt:i4>
      </vt:variant>
      <vt:variant>
        <vt:i4>0</vt:i4>
      </vt:variant>
      <vt:variant>
        <vt:i4>5</vt:i4>
      </vt:variant>
      <vt:variant>
        <vt:lpwstr/>
      </vt:variant>
      <vt:variant>
        <vt:lpwstr>_Toc165723182</vt:lpwstr>
      </vt:variant>
      <vt:variant>
        <vt:i4>1900599</vt:i4>
      </vt:variant>
      <vt:variant>
        <vt:i4>1227</vt:i4>
      </vt:variant>
      <vt:variant>
        <vt:i4>0</vt:i4>
      </vt:variant>
      <vt:variant>
        <vt:i4>5</vt:i4>
      </vt:variant>
      <vt:variant>
        <vt:lpwstr/>
      </vt:variant>
      <vt:variant>
        <vt:lpwstr>_Toc165723181</vt:lpwstr>
      </vt:variant>
      <vt:variant>
        <vt:i4>1900599</vt:i4>
      </vt:variant>
      <vt:variant>
        <vt:i4>1224</vt:i4>
      </vt:variant>
      <vt:variant>
        <vt:i4>0</vt:i4>
      </vt:variant>
      <vt:variant>
        <vt:i4>5</vt:i4>
      </vt:variant>
      <vt:variant>
        <vt:lpwstr/>
      </vt:variant>
      <vt:variant>
        <vt:lpwstr>_Toc165723180</vt:lpwstr>
      </vt:variant>
      <vt:variant>
        <vt:i4>1179703</vt:i4>
      </vt:variant>
      <vt:variant>
        <vt:i4>1221</vt:i4>
      </vt:variant>
      <vt:variant>
        <vt:i4>0</vt:i4>
      </vt:variant>
      <vt:variant>
        <vt:i4>5</vt:i4>
      </vt:variant>
      <vt:variant>
        <vt:lpwstr/>
      </vt:variant>
      <vt:variant>
        <vt:lpwstr>_Toc165723179</vt:lpwstr>
      </vt:variant>
      <vt:variant>
        <vt:i4>1179703</vt:i4>
      </vt:variant>
      <vt:variant>
        <vt:i4>1218</vt:i4>
      </vt:variant>
      <vt:variant>
        <vt:i4>0</vt:i4>
      </vt:variant>
      <vt:variant>
        <vt:i4>5</vt:i4>
      </vt:variant>
      <vt:variant>
        <vt:lpwstr/>
      </vt:variant>
      <vt:variant>
        <vt:lpwstr>_Toc165723178</vt:lpwstr>
      </vt:variant>
      <vt:variant>
        <vt:i4>1179703</vt:i4>
      </vt:variant>
      <vt:variant>
        <vt:i4>1215</vt:i4>
      </vt:variant>
      <vt:variant>
        <vt:i4>0</vt:i4>
      </vt:variant>
      <vt:variant>
        <vt:i4>5</vt:i4>
      </vt:variant>
      <vt:variant>
        <vt:lpwstr/>
      </vt:variant>
      <vt:variant>
        <vt:lpwstr>_Toc165723177</vt:lpwstr>
      </vt:variant>
      <vt:variant>
        <vt:i4>1179703</vt:i4>
      </vt:variant>
      <vt:variant>
        <vt:i4>1212</vt:i4>
      </vt:variant>
      <vt:variant>
        <vt:i4>0</vt:i4>
      </vt:variant>
      <vt:variant>
        <vt:i4>5</vt:i4>
      </vt:variant>
      <vt:variant>
        <vt:lpwstr/>
      </vt:variant>
      <vt:variant>
        <vt:lpwstr>_Toc165723176</vt:lpwstr>
      </vt:variant>
      <vt:variant>
        <vt:i4>1179703</vt:i4>
      </vt:variant>
      <vt:variant>
        <vt:i4>1209</vt:i4>
      </vt:variant>
      <vt:variant>
        <vt:i4>0</vt:i4>
      </vt:variant>
      <vt:variant>
        <vt:i4>5</vt:i4>
      </vt:variant>
      <vt:variant>
        <vt:lpwstr/>
      </vt:variant>
      <vt:variant>
        <vt:lpwstr>_Toc165723175</vt:lpwstr>
      </vt:variant>
      <vt:variant>
        <vt:i4>1179703</vt:i4>
      </vt:variant>
      <vt:variant>
        <vt:i4>1206</vt:i4>
      </vt:variant>
      <vt:variant>
        <vt:i4>0</vt:i4>
      </vt:variant>
      <vt:variant>
        <vt:i4>5</vt:i4>
      </vt:variant>
      <vt:variant>
        <vt:lpwstr/>
      </vt:variant>
      <vt:variant>
        <vt:lpwstr>_Toc165723174</vt:lpwstr>
      </vt:variant>
      <vt:variant>
        <vt:i4>1179703</vt:i4>
      </vt:variant>
      <vt:variant>
        <vt:i4>1203</vt:i4>
      </vt:variant>
      <vt:variant>
        <vt:i4>0</vt:i4>
      </vt:variant>
      <vt:variant>
        <vt:i4>5</vt:i4>
      </vt:variant>
      <vt:variant>
        <vt:lpwstr/>
      </vt:variant>
      <vt:variant>
        <vt:lpwstr>_Toc165723173</vt:lpwstr>
      </vt:variant>
      <vt:variant>
        <vt:i4>1179703</vt:i4>
      </vt:variant>
      <vt:variant>
        <vt:i4>1200</vt:i4>
      </vt:variant>
      <vt:variant>
        <vt:i4>0</vt:i4>
      </vt:variant>
      <vt:variant>
        <vt:i4>5</vt:i4>
      </vt:variant>
      <vt:variant>
        <vt:lpwstr/>
      </vt:variant>
      <vt:variant>
        <vt:lpwstr>_Toc165723172</vt:lpwstr>
      </vt:variant>
      <vt:variant>
        <vt:i4>1179703</vt:i4>
      </vt:variant>
      <vt:variant>
        <vt:i4>1197</vt:i4>
      </vt:variant>
      <vt:variant>
        <vt:i4>0</vt:i4>
      </vt:variant>
      <vt:variant>
        <vt:i4>5</vt:i4>
      </vt:variant>
      <vt:variant>
        <vt:lpwstr/>
      </vt:variant>
      <vt:variant>
        <vt:lpwstr>_Toc165723171</vt:lpwstr>
      </vt:variant>
      <vt:variant>
        <vt:i4>1179703</vt:i4>
      </vt:variant>
      <vt:variant>
        <vt:i4>1194</vt:i4>
      </vt:variant>
      <vt:variant>
        <vt:i4>0</vt:i4>
      </vt:variant>
      <vt:variant>
        <vt:i4>5</vt:i4>
      </vt:variant>
      <vt:variant>
        <vt:lpwstr/>
      </vt:variant>
      <vt:variant>
        <vt:lpwstr>_Toc165723170</vt:lpwstr>
      </vt:variant>
      <vt:variant>
        <vt:i4>1245239</vt:i4>
      </vt:variant>
      <vt:variant>
        <vt:i4>1191</vt:i4>
      </vt:variant>
      <vt:variant>
        <vt:i4>0</vt:i4>
      </vt:variant>
      <vt:variant>
        <vt:i4>5</vt:i4>
      </vt:variant>
      <vt:variant>
        <vt:lpwstr/>
      </vt:variant>
      <vt:variant>
        <vt:lpwstr>_Toc165723169</vt:lpwstr>
      </vt:variant>
      <vt:variant>
        <vt:i4>1245239</vt:i4>
      </vt:variant>
      <vt:variant>
        <vt:i4>1188</vt:i4>
      </vt:variant>
      <vt:variant>
        <vt:i4>0</vt:i4>
      </vt:variant>
      <vt:variant>
        <vt:i4>5</vt:i4>
      </vt:variant>
      <vt:variant>
        <vt:lpwstr/>
      </vt:variant>
      <vt:variant>
        <vt:lpwstr>_Toc165723168</vt:lpwstr>
      </vt:variant>
      <vt:variant>
        <vt:i4>1245239</vt:i4>
      </vt:variant>
      <vt:variant>
        <vt:i4>1185</vt:i4>
      </vt:variant>
      <vt:variant>
        <vt:i4>0</vt:i4>
      </vt:variant>
      <vt:variant>
        <vt:i4>5</vt:i4>
      </vt:variant>
      <vt:variant>
        <vt:lpwstr/>
      </vt:variant>
      <vt:variant>
        <vt:lpwstr>_Toc165723167</vt:lpwstr>
      </vt:variant>
      <vt:variant>
        <vt:i4>1245239</vt:i4>
      </vt:variant>
      <vt:variant>
        <vt:i4>1182</vt:i4>
      </vt:variant>
      <vt:variant>
        <vt:i4>0</vt:i4>
      </vt:variant>
      <vt:variant>
        <vt:i4>5</vt:i4>
      </vt:variant>
      <vt:variant>
        <vt:lpwstr/>
      </vt:variant>
      <vt:variant>
        <vt:lpwstr>_Toc165723166</vt:lpwstr>
      </vt:variant>
      <vt:variant>
        <vt:i4>1245239</vt:i4>
      </vt:variant>
      <vt:variant>
        <vt:i4>1179</vt:i4>
      </vt:variant>
      <vt:variant>
        <vt:i4>0</vt:i4>
      </vt:variant>
      <vt:variant>
        <vt:i4>5</vt:i4>
      </vt:variant>
      <vt:variant>
        <vt:lpwstr/>
      </vt:variant>
      <vt:variant>
        <vt:lpwstr>_Toc165723165</vt:lpwstr>
      </vt:variant>
      <vt:variant>
        <vt:i4>1245239</vt:i4>
      </vt:variant>
      <vt:variant>
        <vt:i4>1176</vt:i4>
      </vt:variant>
      <vt:variant>
        <vt:i4>0</vt:i4>
      </vt:variant>
      <vt:variant>
        <vt:i4>5</vt:i4>
      </vt:variant>
      <vt:variant>
        <vt:lpwstr/>
      </vt:variant>
      <vt:variant>
        <vt:lpwstr>_Toc165723164</vt:lpwstr>
      </vt:variant>
      <vt:variant>
        <vt:i4>1245239</vt:i4>
      </vt:variant>
      <vt:variant>
        <vt:i4>1173</vt:i4>
      </vt:variant>
      <vt:variant>
        <vt:i4>0</vt:i4>
      </vt:variant>
      <vt:variant>
        <vt:i4>5</vt:i4>
      </vt:variant>
      <vt:variant>
        <vt:lpwstr/>
      </vt:variant>
      <vt:variant>
        <vt:lpwstr>_Toc165723163</vt:lpwstr>
      </vt:variant>
      <vt:variant>
        <vt:i4>1245239</vt:i4>
      </vt:variant>
      <vt:variant>
        <vt:i4>1170</vt:i4>
      </vt:variant>
      <vt:variant>
        <vt:i4>0</vt:i4>
      </vt:variant>
      <vt:variant>
        <vt:i4>5</vt:i4>
      </vt:variant>
      <vt:variant>
        <vt:lpwstr/>
      </vt:variant>
      <vt:variant>
        <vt:lpwstr>_Toc165723162</vt:lpwstr>
      </vt:variant>
      <vt:variant>
        <vt:i4>1245239</vt:i4>
      </vt:variant>
      <vt:variant>
        <vt:i4>1167</vt:i4>
      </vt:variant>
      <vt:variant>
        <vt:i4>0</vt:i4>
      </vt:variant>
      <vt:variant>
        <vt:i4>5</vt:i4>
      </vt:variant>
      <vt:variant>
        <vt:lpwstr/>
      </vt:variant>
      <vt:variant>
        <vt:lpwstr>_Toc165723161</vt:lpwstr>
      </vt:variant>
      <vt:variant>
        <vt:i4>1245239</vt:i4>
      </vt:variant>
      <vt:variant>
        <vt:i4>1164</vt:i4>
      </vt:variant>
      <vt:variant>
        <vt:i4>0</vt:i4>
      </vt:variant>
      <vt:variant>
        <vt:i4>5</vt:i4>
      </vt:variant>
      <vt:variant>
        <vt:lpwstr/>
      </vt:variant>
      <vt:variant>
        <vt:lpwstr>_Toc165723160</vt:lpwstr>
      </vt:variant>
      <vt:variant>
        <vt:i4>1048631</vt:i4>
      </vt:variant>
      <vt:variant>
        <vt:i4>1161</vt:i4>
      </vt:variant>
      <vt:variant>
        <vt:i4>0</vt:i4>
      </vt:variant>
      <vt:variant>
        <vt:i4>5</vt:i4>
      </vt:variant>
      <vt:variant>
        <vt:lpwstr/>
      </vt:variant>
      <vt:variant>
        <vt:lpwstr>_Toc165723159</vt:lpwstr>
      </vt:variant>
      <vt:variant>
        <vt:i4>1048631</vt:i4>
      </vt:variant>
      <vt:variant>
        <vt:i4>1158</vt:i4>
      </vt:variant>
      <vt:variant>
        <vt:i4>0</vt:i4>
      </vt:variant>
      <vt:variant>
        <vt:i4>5</vt:i4>
      </vt:variant>
      <vt:variant>
        <vt:lpwstr/>
      </vt:variant>
      <vt:variant>
        <vt:lpwstr>_Toc165723158</vt:lpwstr>
      </vt:variant>
      <vt:variant>
        <vt:i4>1048631</vt:i4>
      </vt:variant>
      <vt:variant>
        <vt:i4>1155</vt:i4>
      </vt:variant>
      <vt:variant>
        <vt:i4>0</vt:i4>
      </vt:variant>
      <vt:variant>
        <vt:i4>5</vt:i4>
      </vt:variant>
      <vt:variant>
        <vt:lpwstr/>
      </vt:variant>
      <vt:variant>
        <vt:lpwstr>_Toc165723157</vt:lpwstr>
      </vt:variant>
      <vt:variant>
        <vt:i4>1048631</vt:i4>
      </vt:variant>
      <vt:variant>
        <vt:i4>1152</vt:i4>
      </vt:variant>
      <vt:variant>
        <vt:i4>0</vt:i4>
      </vt:variant>
      <vt:variant>
        <vt:i4>5</vt:i4>
      </vt:variant>
      <vt:variant>
        <vt:lpwstr/>
      </vt:variant>
      <vt:variant>
        <vt:lpwstr>_Toc165723156</vt:lpwstr>
      </vt:variant>
      <vt:variant>
        <vt:i4>1048631</vt:i4>
      </vt:variant>
      <vt:variant>
        <vt:i4>1149</vt:i4>
      </vt:variant>
      <vt:variant>
        <vt:i4>0</vt:i4>
      </vt:variant>
      <vt:variant>
        <vt:i4>5</vt:i4>
      </vt:variant>
      <vt:variant>
        <vt:lpwstr/>
      </vt:variant>
      <vt:variant>
        <vt:lpwstr>_Toc165723155</vt:lpwstr>
      </vt:variant>
      <vt:variant>
        <vt:i4>1048631</vt:i4>
      </vt:variant>
      <vt:variant>
        <vt:i4>1146</vt:i4>
      </vt:variant>
      <vt:variant>
        <vt:i4>0</vt:i4>
      </vt:variant>
      <vt:variant>
        <vt:i4>5</vt:i4>
      </vt:variant>
      <vt:variant>
        <vt:lpwstr/>
      </vt:variant>
      <vt:variant>
        <vt:lpwstr>_Toc165723154</vt:lpwstr>
      </vt:variant>
      <vt:variant>
        <vt:i4>1048631</vt:i4>
      </vt:variant>
      <vt:variant>
        <vt:i4>1143</vt:i4>
      </vt:variant>
      <vt:variant>
        <vt:i4>0</vt:i4>
      </vt:variant>
      <vt:variant>
        <vt:i4>5</vt:i4>
      </vt:variant>
      <vt:variant>
        <vt:lpwstr/>
      </vt:variant>
      <vt:variant>
        <vt:lpwstr>_Toc165723153</vt:lpwstr>
      </vt:variant>
      <vt:variant>
        <vt:i4>1048631</vt:i4>
      </vt:variant>
      <vt:variant>
        <vt:i4>1140</vt:i4>
      </vt:variant>
      <vt:variant>
        <vt:i4>0</vt:i4>
      </vt:variant>
      <vt:variant>
        <vt:i4>5</vt:i4>
      </vt:variant>
      <vt:variant>
        <vt:lpwstr/>
      </vt:variant>
      <vt:variant>
        <vt:lpwstr>_Toc165723152</vt:lpwstr>
      </vt:variant>
      <vt:variant>
        <vt:i4>1048631</vt:i4>
      </vt:variant>
      <vt:variant>
        <vt:i4>1137</vt:i4>
      </vt:variant>
      <vt:variant>
        <vt:i4>0</vt:i4>
      </vt:variant>
      <vt:variant>
        <vt:i4>5</vt:i4>
      </vt:variant>
      <vt:variant>
        <vt:lpwstr/>
      </vt:variant>
      <vt:variant>
        <vt:lpwstr>_Toc165723151</vt:lpwstr>
      </vt:variant>
      <vt:variant>
        <vt:i4>1048631</vt:i4>
      </vt:variant>
      <vt:variant>
        <vt:i4>1134</vt:i4>
      </vt:variant>
      <vt:variant>
        <vt:i4>0</vt:i4>
      </vt:variant>
      <vt:variant>
        <vt:i4>5</vt:i4>
      </vt:variant>
      <vt:variant>
        <vt:lpwstr/>
      </vt:variant>
      <vt:variant>
        <vt:lpwstr>_Toc165723150</vt:lpwstr>
      </vt:variant>
      <vt:variant>
        <vt:i4>1114167</vt:i4>
      </vt:variant>
      <vt:variant>
        <vt:i4>1131</vt:i4>
      </vt:variant>
      <vt:variant>
        <vt:i4>0</vt:i4>
      </vt:variant>
      <vt:variant>
        <vt:i4>5</vt:i4>
      </vt:variant>
      <vt:variant>
        <vt:lpwstr/>
      </vt:variant>
      <vt:variant>
        <vt:lpwstr>_Toc165723149</vt:lpwstr>
      </vt:variant>
      <vt:variant>
        <vt:i4>1114167</vt:i4>
      </vt:variant>
      <vt:variant>
        <vt:i4>1128</vt:i4>
      </vt:variant>
      <vt:variant>
        <vt:i4>0</vt:i4>
      </vt:variant>
      <vt:variant>
        <vt:i4>5</vt:i4>
      </vt:variant>
      <vt:variant>
        <vt:lpwstr/>
      </vt:variant>
      <vt:variant>
        <vt:lpwstr>_Toc165723148</vt:lpwstr>
      </vt:variant>
      <vt:variant>
        <vt:i4>1114167</vt:i4>
      </vt:variant>
      <vt:variant>
        <vt:i4>1125</vt:i4>
      </vt:variant>
      <vt:variant>
        <vt:i4>0</vt:i4>
      </vt:variant>
      <vt:variant>
        <vt:i4>5</vt:i4>
      </vt:variant>
      <vt:variant>
        <vt:lpwstr/>
      </vt:variant>
      <vt:variant>
        <vt:lpwstr>_Toc165723147</vt:lpwstr>
      </vt:variant>
      <vt:variant>
        <vt:i4>1114167</vt:i4>
      </vt:variant>
      <vt:variant>
        <vt:i4>1122</vt:i4>
      </vt:variant>
      <vt:variant>
        <vt:i4>0</vt:i4>
      </vt:variant>
      <vt:variant>
        <vt:i4>5</vt:i4>
      </vt:variant>
      <vt:variant>
        <vt:lpwstr/>
      </vt:variant>
      <vt:variant>
        <vt:lpwstr>_Toc165723146</vt:lpwstr>
      </vt:variant>
      <vt:variant>
        <vt:i4>1114167</vt:i4>
      </vt:variant>
      <vt:variant>
        <vt:i4>1119</vt:i4>
      </vt:variant>
      <vt:variant>
        <vt:i4>0</vt:i4>
      </vt:variant>
      <vt:variant>
        <vt:i4>5</vt:i4>
      </vt:variant>
      <vt:variant>
        <vt:lpwstr/>
      </vt:variant>
      <vt:variant>
        <vt:lpwstr>_Toc165723145</vt:lpwstr>
      </vt:variant>
      <vt:variant>
        <vt:i4>1114167</vt:i4>
      </vt:variant>
      <vt:variant>
        <vt:i4>1116</vt:i4>
      </vt:variant>
      <vt:variant>
        <vt:i4>0</vt:i4>
      </vt:variant>
      <vt:variant>
        <vt:i4>5</vt:i4>
      </vt:variant>
      <vt:variant>
        <vt:lpwstr/>
      </vt:variant>
      <vt:variant>
        <vt:lpwstr>_Toc165723144</vt:lpwstr>
      </vt:variant>
      <vt:variant>
        <vt:i4>1114167</vt:i4>
      </vt:variant>
      <vt:variant>
        <vt:i4>1113</vt:i4>
      </vt:variant>
      <vt:variant>
        <vt:i4>0</vt:i4>
      </vt:variant>
      <vt:variant>
        <vt:i4>5</vt:i4>
      </vt:variant>
      <vt:variant>
        <vt:lpwstr/>
      </vt:variant>
      <vt:variant>
        <vt:lpwstr>_Toc165723143</vt:lpwstr>
      </vt:variant>
      <vt:variant>
        <vt:i4>1114167</vt:i4>
      </vt:variant>
      <vt:variant>
        <vt:i4>1110</vt:i4>
      </vt:variant>
      <vt:variant>
        <vt:i4>0</vt:i4>
      </vt:variant>
      <vt:variant>
        <vt:i4>5</vt:i4>
      </vt:variant>
      <vt:variant>
        <vt:lpwstr/>
      </vt:variant>
      <vt:variant>
        <vt:lpwstr>_Toc165723142</vt:lpwstr>
      </vt:variant>
      <vt:variant>
        <vt:i4>1114167</vt:i4>
      </vt:variant>
      <vt:variant>
        <vt:i4>1107</vt:i4>
      </vt:variant>
      <vt:variant>
        <vt:i4>0</vt:i4>
      </vt:variant>
      <vt:variant>
        <vt:i4>5</vt:i4>
      </vt:variant>
      <vt:variant>
        <vt:lpwstr/>
      </vt:variant>
      <vt:variant>
        <vt:lpwstr>_Toc165723141</vt:lpwstr>
      </vt:variant>
      <vt:variant>
        <vt:i4>1114167</vt:i4>
      </vt:variant>
      <vt:variant>
        <vt:i4>1104</vt:i4>
      </vt:variant>
      <vt:variant>
        <vt:i4>0</vt:i4>
      </vt:variant>
      <vt:variant>
        <vt:i4>5</vt:i4>
      </vt:variant>
      <vt:variant>
        <vt:lpwstr/>
      </vt:variant>
      <vt:variant>
        <vt:lpwstr>_Toc165723140</vt:lpwstr>
      </vt:variant>
      <vt:variant>
        <vt:i4>1441847</vt:i4>
      </vt:variant>
      <vt:variant>
        <vt:i4>1101</vt:i4>
      </vt:variant>
      <vt:variant>
        <vt:i4>0</vt:i4>
      </vt:variant>
      <vt:variant>
        <vt:i4>5</vt:i4>
      </vt:variant>
      <vt:variant>
        <vt:lpwstr/>
      </vt:variant>
      <vt:variant>
        <vt:lpwstr>_Toc165723139</vt:lpwstr>
      </vt:variant>
      <vt:variant>
        <vt:i4>1441847</vt:i4>
      </vt:variant>
      <vt:variant>
        <vt:i4>1098</vt:i4>
      </vt:variant>
      <vt:variant>
        <vt:i4>0</vt:i4>
      </vt:variant>
      <vt:variant>
        <vt:i4>5</vt:i4>
      </vt:variant>
      <vt:variant>
        <vt:lpwstr/>
      </vt:variant>
      <vt:variant>
        <vt:lpwstr>_Toc165723138</vt:lpwstr>
      </vt:variant>
      <vt:variant>
        <vt:i4>1441847</vt:i4>
      </vt:variant>
      <vt:variant>
        <vt:i4>1095</vt:i4>
      </vt:variant>
      <vt:variant>
        <vt:i4>0</vt:i4>
      </vt:variant>
      <vt:variant>
        <vt:i4>5</vt:i4>
      </vt:variant>
      <vt:variant>
        <vt:lpwstr/>
      </vt:variant>
      <vt:variant>
        <vt:lpwstr>_Toc165723137</vt:lpwstr>
      </vt:variant>
      <vt:variant>
        <vt:i4>1441847</vt:i4>
      </vt:variant>
      <vt:variant>
        <vt:i4>1092</vt:i4>
      </vt:variant>
      <vt:variant>
        <vt:i4>0</vt:i4>
      </vt:variant>
      <vt:variant>
        <vt:i4>5</vt:i4>
      </vt:variant>
      <vt:variant>
        <vt:lpwstr/>
      </vt:variant>
      <vt:variant>
        <vt:lpwstr>_Toc165723136</vt:lpwstr>
      </vt:variant>
      <vt:variant>
        <vt:i4>1441847</vt:i4>
      </vt:variant>
      <vt:variant>
        <vt:i4>1089</vt:i4>
      </vt:variant>
      <vt:variant>
        <vt:i4>0</vt:i4>
      </vt:variant>
      <vt:variant>
        <vt:i4>5</vt:i4>
      </vt:variant>
      <vt:variant>
        <vt:lpwstr/>
      </vt:variant>
      <vt:variant>
        <vt:lpwstr>_Toc165723135</vt:lpwstr>
      </vt:variant>
      <vt:variant>
        <vt:i4>1441847</vt:i4>
      </vt:variant>
      <vt:variant>
        <vt:i4>1086</vt:i4>
      </vt:variant>
      <vt:variant>
        <vt:i4>0</vt:i4>
      </vt:variant>
      <vt:variant>
        <vt:i4>5</vt:i4>
      </vt:variant>
      <vt:variant>
        <vt:lpwstr/>
      </vt:variant>
      <vt:variant>
        <vt:lpwstr>_Toc165723134</vt:lpwstr>
      </vt:variant>
      <vt:variant>
        <vt:i4>1441847</vt:i4>
      </vt:variant>
      <vt:variant>
        <vt:i4>1083</vt:i4>
      </vt:variant>
      <vt:variant>
        <vt:i4>0</vt:i4>
      </vt:variant>
      <vt:variant>
        <vt:i4>5</vt:i4>
      </vt:variant>
      <vt:variant>
        <vt:lpwstr/>
      </vt:variant>
      <vt:variant>
        <vt:lpwstr>_Toc165723133</vt:lpwstr>
      </vt:variant>
      <vt:variant>
        <vt:i4>1441847</vt:i4>
      </vt:variant>
      <vt:variant>
        <vt:i4>1080</vt:i4>
      </vt:variant>
      <vt:variant>
        <vt:i4>0</vt:i4>
      </vt:variant>
      <vt:variant>
        <vt:i4>5</vt:i4>
      </vt:variant>
      <vt:variant>
        <vt:lpwstr/>
      </vt:variant>
      <vt:variant>
        <vt:lpwstr>_Toc165723132</vt:lpwstr>
      </vt:variant>
      <vt:variant>
        <vt:i4>1441847</vt:i4>
      </vt:variant>
      <vt:variant>
        <vt:i4>1077</vt:i4>
      </vt:variant>
      <vt:variant>
        <vt:i4>0</vt:i4>
      </vt:variant>
      <vt:variant>
        <vt:i4>5</vt:i4>
      </vt:variant>
      <vt:variant>
        <vt:lpwstr/>
      </vt:variant>
      <vt:variant>
        <vt:lpwstr>_Toc165723131</vt:lpwstr>
      </vt:variant>
      <vt:variant>
        <vt:i4>1441847</vt:i4>
      </vt:variant>
      <vt:variant>
        <vt:i4>1074</vt:i4>
      </vt:variant>
      <vt:variant>
        <vt:i4>0</vt:i4>
      </vt:variant>
      <vt:variant>
        <vt:i4>5</vt:i4>
      </vt:variant>
      <vt:variant>
        <vt:lpwstr/>
      </vt:variant>
      <vt:variant>
        <vt:lpwstr>_Toc165723130</vt:lpwstr>
      </vt:variant>
      <vt:variant>
        <vt:i4>1507383</vt:i4>
      </vt:variant>
      <vt:variant>
        <vt:i4>1071</vt:i4>
      </vt:variant>
      <vt:variant>
        <vt:i4>0</vt:i4>
      </vt:variant>
      <vt:variant>
        <vt:i4>5</vt:i4>
      </vt:variant>
      <vt:variant>
        <vt:lpwstr/>
      </vt:variant>
      <vt:variant>
        <vt:lpwstr>_Toc165723129</vt:lpwstr>
      </vt:variant>
      <vt:variant>
        <vt:i4>1507383</vt:i4>
      </vt:variant>
      <vt:variant>
        <vt:i4>1068</vt:i4>
      </vt:variant>
      <vt:variant>
        <vt:i4>0</vt:i4>
      </vt:variant>
      <vt:variant>
        <vt:i4>5</vt:i4>
      </vt:variant>
      <vt:variant>
        <vt:lpwstr/>
      </vt:variant>
      <vt:variant>
        <vt:lpwstr>_Toc165723128</vt:lpwstr>
      </vt:variant>
      <vt:variant>
        <vt:i4>1507383</vt:i4>
      </vt:variant>
      <vt:variant>
        <vt:i4>1065</vt:i4>
      </vt:variant>
      <vt:variant>
        <vt:i4>0</vt:i4>
      </vt:variant>
      <vt:variant>
        <vt:i4>5</vt:i4>
      </vt:variant>
      <vt:variant>
        <vt:lpwstr/>
      </vt:variant>
      <vt:variant>
        <vt:lpwstr>_Toc165723127</vt:lpwstr>
      </vt:variant>
      <vt:variant>
        <vt:i4>1507383</vt:i4>
      </vt:variant>
      <vt:variant>
        <vt:i4>1062</vt:i4>
      </vt:variant>
      <vt:variant>
        <vt:i4>0</vt:i4>
      </vt:variant>
      <vt:variant>
        <vt:i4>5</vt:i4>
      </vt:variant>
      <vt:variant>
        <vt:lpwstr/>
      </vt:variant>
      <vt:variant>
        <vt:lpwstr>_Toc165723126</vt:lpwstr>
      </vt:variant>
      <vt:variant>
        <vt:i4>1507383</vt:i4>
      </vt:variant>
      <vt:variant>
        <vt:i4>1059</vt:i4>
      </vt:variant>
      <vt:variant>
        <vt:i4>0</vt:i4>
      </vt:variant>
      <vt:variant>
        <vt:i4>5</vt:i4>
      </vt:variant>
      <vt:variant>
        <vt:lpwstr/>
      </vt:variant>
      <vt:variant>
        <vt:lpwstr>_Toc165723125</vt:lpwstr>
      </vt:variant>
      <vt:variant>
        <vt:i4>1507383</vt:i4>
      </vt:variant>
      <vt:variant>
        <vt:i4>1056</vt:i4>
      </vt:variant>
      <vt:variant>
        <vt:i4>0</vt:i4>
      </vt:variant>
      <vt:variant>
        <vt:i4>5</vt:i4>
      </vt:variant>
      <vt:variant>
        <vt:lpwstr/>
      </vt:variant>
      <vt:variant>
        <vt:lpwstr>_Toc165723124</vt:lpwstr>
      </vt:variant>
      <vt:variant>
        <vt:i4>1507383</vt:i4>
      </vt:variant>
      <vt:variant>
        <vt:i4>1053</vt:i4>
      </vt:variant>
      <vt:variant>
        <vt:i4>0</vt:i4>
      </vt:variant>
      <vt:variant>
        <vt:i4>5</vt:i4>
      </vt:variant>
      <vt:variant>
        <vt:lpwstr/>
      </vt:variant>
      <vt:variant>
        <vt:lpwstr>_Toc165723123</vt:lpwstr>
      </vt:variant>
      <vt:variant>
        <vt:i4>1507383</vt:i4>
      </vt:variant>
      <vt:variant>
        <vt:i4>1050</vt:i4>
      </vt:variant>
      <vt:variant>
        <vt:i4>0</vt:i4>
      </vt:variant>
      <vt:variant>
        <vt:i4>5</vt:i4>
      </vt:variant>
      <vt:variant>
        <vt:lpwstr/>
      </vt:variant>
      <vt:variant>
        <vt:lpwstr>_Toc165723122</vt:lpwstr>
      </vt:variant>
      <vt:variant>
        <vt:i4>1507383</vt:i4>
      </vt:variant>
      <vt:variant>
        <vt:i4>1047</vt:i4>
      </vt:variant>
      <vt:variant>
        <vt:i4>0</vt:i4>
      </vt:variant>
      <vt:variant>
        <vt:i4>5</vt:i4>
      </vt:variant>
      <vt:variant>
        <vt:lpwstr/>
      </vt:variant>
      <vt:variant>
        <vt:lpwstr>_Toc165723121</vt:lpwstr>
      </vt:variant>
      <vt:variant>
        <vt:i4>1507383</vt:i4>
      </vt:variant>
      <vt:variant>
        <vt:i4>1044</vt:i4>
      </vt:variant>
      <vt:variant>
        <vt:i4>0</vt:i4>
      </vt:variant>
      <vt:variant>
        <vt:i4>5</vt:i4>
      </vt:variant>
      <vt:variant>
        <vt:lpwstr/>
      </vt:variant>
      <vt:variant>
        <vt:lpwstr>_Toc165723120</vt:lpwstr>
      </vt:variant>
      <vt:variant>
        <vt:i4>1310775</vt:i4>
      </vt:variant>
      <vt:variant>
        <vt:i4>1041</vt:i4>
      </vt:variant>
      <vt:variant>
        <vt:i4>0</vt:i4>
      </vt:variant>
      <vt:variant>
        <vt:i4>5</vt:i4>
      </vt:variant>
      <vt:variant>
        <vt:lpwstr/>
      </vt:variant>
      <vt:variant>
        <vt:lpwstr>_Toc165723119</vt:lpwstr>
      </vt:variant>
      <vt:variant>
        <vt:i4>1310775</vt:i4>
      </vt:variant>
      <vt:variant>
        <vt:i4>1038</vt:i4>
      </vt:variant>
      <vt:variant>
        <vt:i4>0</vt:i4>
      </vt:variant>
      <vt:variant>
        <vt:i4>5</vt:i4>
      </vt:variant>
      <vt:variant>
        <vt:lpwstr/>
      </vt:variant>
      <vt:variant>
        <vt:lpwstr>_Toc165723118</vt:lpwstr>
      </vt:variant>
      <vt:variant>
        <vt:i4>1310775</vt:i4>
      </vt:variant>
      <vt:variant>
        <vt:i4>1035</vt:i4>
      </vt:variant>
      <vt:variant>
        <vt:i4>0</vt:i4>
      </vt:variant>
      <vt:variant>
        <vt:i4>5</vt:i4>
      </vt:variant>
      <vt:variant>
        <vt:lpwstr/>
      </vt:variant>
      <vt:variant>
        <vt:lpwstr>_Toc165723117</vt:lpwstr>
      </vt:variant>
      <vt:variant>
        <vt:i4>1310775</vt:i4>
      </vt:variant>
      <vt:variant>
        <vt:i4>1032</vt:i4>
      </vt:variant>
      <vt:variant>
        <vt:i4>0</vt:i4>
      </vt:variant>
      <vt:variant>
        <vt:i4>5</vt:i4>
      </vt:variant>
      <vt:variant>
        <vt:lpwstr/>
      </vt:variant>
      <vt:variant>
        <vt:lpwstr>_Toc165723116</vt:lpwstr>
      </vt:variant>
      <vt:variant>
        <vt:i4>1310775</vt:i4>
      </vt:variant>
      <vt:variant>
        <vt:i4>1029</vt:i4>
      </vt:variant>
      <vt:variant>
        <vt:i4>0</vt:i4>
      </vt:variant>
      <vt:variant>
        <vt:i4>5</vt:i4>
      </vt:variant>
      <vt:variant>
        <vt:lpwstr/>
      </vt:variant>
      <vt:variant>
        <vt:lpwstr>_Toc165723115</vt:lpwstr>
      </vt:variant>
      <vt:variant>
        <vt:i4>1310775</vt:i4>
      </vt:variant>
      <vt:variant>
        <vt:i4>1026</vt:i4>
      </vt:variant>
      <vt:variant>
        <vt:i4>0</vt:i4>
      </vt:variant>
      <vt:variant>
        <vt:i4>5</vt:i4>
      </vt:variant>
      <vt:variant>
        <vt:lpwstr/>
      </vt:variant>
      <vt:variant>
        <vt:lpwstr>_Toc165723114</vt:lpwstr>
      </vt:variant>
      <vt:variant>
        <vt:i4>1310775</vt:i4>
      </vt:variant>
      <vt:variant>
        <vt:i4>1023</vt:i4>
      </vt:variant>
      <vt:variant>
        <vt:i4>0</vt:i4>
      </vt:variant>
      <vt:variant>
        <vt:i4>5</vt:i4>
      </vt:variant>
      <vt:variant>
        <vt:lpwstr/>
      </vt:variant>
      <vt:variant>
        <vt:lpwstr>_Toc165723113</vt:lpwstr>
      </vt:variant>
      <vt:variant>
        <vt:i4>1310775</vt:i4>
      </vt:variant>
      <vt:variant>
        <vt:i4>1020</vt:i4>
      </vt:variant>
      <vt:variant>
        <vt:i4>0</vt:i4>
      </vt:variant>
      <vt:variant>
        <vt:i4>5</vt:i4>
      </vt:variant>
      <vt:variant>
        <vt:lpwstr/>
      </vt:variant>
      <vt:variant>
        <vt:lpwstr>_Toc165723112</vt:lpwstr>
      </vt:variant>
      <vt:variant>
        <vt:i4>1310775</vt:i4>
      </vt:variant>
      <vt:variant>
        <vt:i4>1017</vt:i4>
      </vt:variant>
      <vt:variant>
        <vt:i4>0</vt:i4>
      </vt:variant>
      <vt:variant>
        <vt:i4>5</vt:i4>
      </vt:variant>
      <vt:variant>
        <vt:lpwstr/>
      </vt:variant>
      <vt:variant>
        <vt:lpwstr>_Toc165723111</vt:lpwstr>
      </vt:variant>
      <vt:variant>
        <vt:i4>1310775</vt:i4>
      </vt:variant>
      <vt:variant>
        <vt:i4>1014</vt:i4>
      </vt:variant>
      <vt:variant>
        <vt:i4>0</vt:i4>
      </vt:variant>
      <vt:variant>
        <vt:i4>5</vt:i4>
      </vt:variant>
      <vt:variant>
        <vt:lpwstr/>
      </vt:variant>
      <vt:variant>
        <vt:lpwstr>_Toc165723110</vt:lpwstr>
      </vt:variant>
      <vt:variant>
        <vt:i4>1376311</vt:i4>
      </vt:variant>
      <vt:variant>
        <vt:i4>1011</vt:i4>
      </vt:variant>
      <vt:variant>
        <vt:i4>0</vt:i4>
      </vt:variant>
      <vt:variant>
        <vt:i4>5</vt:i4>
      </vt:variant>
      <vt:variant>
        <vt:lpwstr/>
      </vt:variant>
      <vt:variant>
        <vt:lpwstr>_Toc165723109</vt:lpwstr>
      </vt:variant>
      <vt:variant>
        <vt:i4>1376311</vt:i4>
      </vt:variant>
      <vt:variant>
        <vt:i4>1008</vt:i4>
      </vt:variant>
      <vt:variant>
        <vt:i4>0</vt:i4>
      </vt:variant>
      <vt:variant>
        <vt:i4>5</vt:i4>
      </vt:variant>
      <vt:variant>
        <vt:lpwstr/>
      </vt:variant>
      <vt:variant>
        <vt:lpwstr>_Toc165723108</vt:lpwstr>
      </vt:variant>
      <vt:variant>
        <vt:i4>1376311</vt:i4>
      </vt:variant>
      <vt:variant>
        <vt:i4>1005</vt:i4>
      </vt:variant>
      <vt:variant>
        <vt:i4>0</vt:i4>
      </vt:variant>
      <vt:variant>
        <vt:i4>5</vt:i4>
      </vt:variant>
      <vt:variant>
        <vt:lpwstr/>
      </vt:variant>
      <vt:variant>
        <vt:lpwstr>_Toc165723107</vt:lpwstr>
      </vt:variant>
      <vt:variant>
        <vt:i4>1376311</vt:i4>
      </vt:variant>
      <vt:variant>
        <vt:i4>1002</vt:i4>
      </vt:variant>
      <vt:variant>
        <vt:i4>0</vt:i4>
      </vt:variant>
      <vt:variant>
        <vt:i4>5</vt:i4>
      </vt:variant>
      <vt:variant>
        <vt:lpwstr/>
      </vt:variant>
      <vt:variant>
        <vt:lpwstr>_Toc165723106</vt:lpwstr>
      </vt:variant>
      <vt:variant>
        <vt:i4>1376311</vt:i4>
      </vt:variant>
      <vt:variant>
        <vt:i4>999</vt:i4>
      </vt:variant>
      <vt:variant>
        <vt:i4>0</vt:i4>
      </vt:variant>
      <vt:variant>
        <vt:i4>5</vt:i4>
      </vt:variant>
      <vt:variant>
        <vt:lpwstr/>
      </vt:variant>
      <vt:variant>
        <vt:lpwstr>_Toc165723105</vt:lpwstr>
      </vt:variant>
      <vt:variant>
        <vt:i4>1376311</vt:i4>
      </vt:variant>
      <vt:variant>
        <vt:i4>996</vt:i4>
      </vt:variant>
      <vt:variant>
        <vt:i4>0</vt:i4>
      </vt:variant>
      <vt:variant>
        <vt:i4>5</vt:i4>
      </vt:variant>
      <vt:variant>
        <vt:lpwstr/>
      </vt:variant>
      <vt:variant>
        <vt:lpwstr>_Toc165723104</vt:lpwstr>
      </vt:variant>
      <vt:variant>
        <vt:i4>1376311</vt:i4>
      </vt:variant>
      <vt:variant>
        <vt:i4>993</vt:i4>
      </vt:variant>
      <vt:variant>
        <vt:i4>0</vt:i4>
      </vt:variant>
      <vt:variant>
        <vt:i4>5</vt:i4>
      </vt:variant>
      <vt:variant>
        <vt:lpwstr/>
      </vt:variant>
      <vt:variant>
        <vt:lpwstr>_Toc165723103</vt:lpwstr>
      </vt:variant>
      <vt:variant>
        <vt:i4>1376311</vt:i4>
      </vt:variant>
      <vt:variant>
        <vt:i4>990</vt:i4>
      </vt:variant>
      <vt:variant>
        <vt:i4>0</vt:i4>
      </vt:variant>
      <vt:variant>
        <vt:i4>5</vt:i4>
      </vt:variant>
      <vt:variant>
        <vt:lpwstr/>
      </vt:variant>
      <vt:variant>
        <vt:lpwstr>_Toc165723102</vt:lpwstr>
      </vt:variant>
      <vt:variant>
        <vt:i4>1376311</vt:i4>
      </vt:variant>
      <vt:variant>
        <vt:i4>987</vt:i4>
      </vt:variant>
      <vt:variant>
        <vt:i4>0</vt:i4>
      </vt:variant>
      <vt:variant>
        <vt:i4>5</vt:i4>
      </vt:variant>
      <vt:variant>
        <vt:lpwstr/>
      </vt:variant>
      <vt:variant>
        <vt:lpwstr>_Toc165723101</vt:lpwstr>
      </vt:variant>
      <vt:variant>
        <vt:i4>1376311</vt:i4>
      </vt:variant>
      <vt:variant>
        <vt:i4>984</vt:i4>
      </vt:variant>
      <vt:variant>
        <vt:i4>0</vt:i4>
      </vt:variant>
      <vt:variant>
        <vt:i4>5</vt:i4>
      </vt:variant>
      <vt:variant>
        <vt:lpwstr/>
      </vt:variant>
      <vt:variant>
        <vt:lpwstr>_Toc165723100</vt:lpwstr>
      </vt:variant>
      <vt:variant>
        <vt:i4>1835062</vt:i4>
      </vt:variant>
      <vt:variant>
        <vt:i4>981</vt:i4>
      </vt:variant>
      <vt:variant>
        <vt:i4>0</vt:i4>
      </vt:variant>
      <vt:variant>
        <vt:i4>5</vt:i4>
      </vt:variant>
      <vt:variant>
        <vt:lpwstr/>
      </vt:variant>
      <vt:variant>
        <vt:lpwstr>_Toc165723099</vt:lpwstr>
      </vt:variant>
      <vt:variant>
        <vt:i4>1835062</vt:i4>
      </vt:variant>
      <vt:variant>
        <vt:i4>978</vt:i4>
      </vt:variant>
      <vt:variant>
        <vt:i4>0</vt:i4>
      </vt:variant>
      <vt:variant>
        <vt:i4>5</vt:i4>
      </vt:variant>
      <vt:variant>
        <vt:lpwstr/>
      </vt:variant>
      <vt:variant>
        <vt:lpwstr>_Toc165723098</vt:lpwstr>
      </vt:variant>
      <vt:variant>
        <vt:i4>1835062</vt:i4>
      </vt:variant>
      <vt:variant>
        <vt:i4>975</vt:i4>
      </vt:variant>
      <vt:variant>
        <vt:i4>0</vt:i4>
      </vt:variant>
      <vt:variant>
        <vt:i4>5</vt:i4>
      </vt:variant>
      <vt:variant>
        <vt:lpwstr/>
      </vt:variant>
      <vt:variant>
        <vt:lpwstr>_Toc165723097</vt:lpwstr>
      </vt:variant>
      <vt:variant>
        <vt:i4>1835062</vt:i4>
      </vt:variant>
      <vt:variant>
        <vt:i4>972</vt:i4>
      </vt:variant>
      <vt:variant>
        <vt:i4>0</vt:i4>
      </vt:variant>
      <vt:variant>
        <vt:i4>5</vt:i4>
      </vt:variant>
      <vt:variant>
        <vt:lpwstr/>
      </vt:variant>
      <vt:variant>
        <vt:lpwstr>_Toc165723096</vt:lpwstr>
      </vt:variant>
      <vt:variant>
        <vt:i4>1835062</vt:i4>
      </vt:variant>
      <vt:variant>
        <vt:i4>969</vt:i4>
      </vt:variant>
      <vt:variant>
        <vt:i4>0</vt:i4>
      </vt:variant>
      <vt:variant>
        <vt:i4>5</vt:i4>
      </vt:variant>
      <vt:variant>
        <vt:lpwstr/>
      </vt:variant>
      <vt:variant>
        <vt:lpwstr>_Toc165723095</vt:lpwstr>
      </vt:variant>
      <vt:variant>
        <vt:i4>1835062</vt:i4>
      </vt:variant>
      <vt:variant>
        <vt:i4>966</vt:i4>
      </vt:variant>
      <vt:variant>
        <vt:i4>0</vt:i4>
      </vt:variant>
      <vt:variant>
        <vt:i4>5</vt:i4>
      </vt:variant>
      <vt:variant>
        <vt:lpwstr/>
      </vt:variant>
      <vt:variant>
        <vt:lpwstr>_Toc165723094</vt:lpwstr>
      </vt:variant>
      <vt:variant>
        <vt:i4>1835062</vt:i4>
      </vt:variant>
      <vt:variant>
        <vt:i4>963</vt:i4>
      </vt:variant>
      <vt:variant>
        <vt:i4>0</vt:i4>
      </vt:variant>
      <vt:variant>
        <vt:i4>5</vt:i4>
      </vt:variant>
      <vt:variant>
        <vt:lpwstr/>
      </vt:variant>
      <vt:variant>
        <vt:lpwstr>_Toc165723093</vt:lpwstr>
      </vt:variant>
      <vt:variant>
        <vt:i4>1835062</vt:i4>
      </vt:variant>
      <vt:variant>
        <vt:i4>960</vt:i4>
      </vt:variant>
      <vt:variant>
        <vt:i4>0</vt:i4>
      </vt:variant>
      <vt:variant>
        <vt:i4>5</vt:i4>
      </vt:variant>
      <vt:variant>
        <vt:lpwstr/>
      </vt:variant>
      <vt:variant>
        <vt:lpwstr>_Toc165723092</vt:lpwstr>
      </vt:variant>
      <vt:variant>
        <vt:i4>1835062</vt:i4>
      </vt:variant>
      <vt:variant>
        <vt:i4>957</vt:i4>
      </vt:variant>
      <vt:variant>
        <vt:i4>0</vt:i4>
      </vt:variant>
      <vt:variant>
        <vt:i4>5</vt:i4>
      </vt:variant>
      <vt:variant>
        <vt:lpwstr/>
      </vt:variant>
      <vt:variant>
        <vt:lpwstr>_Toc165723091</vt:lpwstr>
      </vt:variant>
      <vt:variant>
        <vt:i4>1835062</vt:i4>
      </vt:variant>
      <vt:variant>
        <vt:i4>954</vt:i4>
      </vt:variant>
      <vt:variant>
        <vt:i4>0</vt:i4>
      </vt:variant>
      <vt:variant>
        <vt:i4>5</vt:i4>
      </vt:variant>
      <vt:variant>
        <vt:lpwstr/>
      </vt:variant>
      <vt:variant>
        <vt:lpwstr>_Toc165723090</vt:lpwstr>
      </vt:variant>
      <vt:variant>
        <vt:i4>1900598</vt:i4>
      </vt:variant>
      <vt:variant>
        <vt:i4>951</vt:i4>
      </vt:variant>
      <vt:variant>
        <vt:i4>0</vt:i4>
      </vt:variant>
      <vt:variant>
        <vt:i4>5</vt:i4>
      </vt:variant>
      <vt:variant>
        <vt:lpwstr/>
      </vt:variant>
      <vt:variant>
        <vt:lpwstr>_Toc165723089</vt:lpwstr>
      </vt:variant>
      <vt:variant>
        <vt:i4>1900598</vt:i4>
      </vt:variant>
      <vt:variant>
        <vt:i4>948</vt:i4>
      </vt:variant>
      <vt:variant>
        <vt:i4>0</vt:i4>
      </vt:variant>
      <vt:variant>
        <vt:i4>5</vt:i4>
      </vt:variant>
      <vt:variant>
        <vt:lpwstr/>
      </vt:variant>
      <vt:variant>
        <vt:lpwstr>_Toc165723088</vt:lpwstr>
      </vt:variant>
      <vt:variant>
        <vt:i4>1900598</vt:i4>
      </vt:variant>
      <vt:variant>
        <vt:i4>945</vt:i4>
      </vt:variant>
      <vt:variant>
        <vt:i4>0</vt:i4>
      </vt:variant>
      <vt:variant>
        <vt:i4>5</vt:i4>
      </vt:variant>
      <vt:variant>
        <vt:lpwstr/>
      </vt:variant>
      <vt:variant>
        <vt:lpwstr>_Toc165723087</vt:lpwstr>
      </vt:variant>
      <vt:variant>
        <vt:i4>1900598</vt:i4>
      </vt:variant>
      <vt:variant>
        <vt:i4>942</vt:i4>
      </vt:variant>
      <vt:variant>
        <vt:i4>0</vt:i4>
      </vt:variant>
      <vt:variant>
        <vt:i4>5</vt:i4>
      </vt:variant>
      <vt:variant>
        <vt:lpwstr/>
      </vt:variant>
      <vt:variant>
        <vt:lpwstr>_Toc165723086</vt:lpwstr>
      </vt:variant>
      <vt:variant>
        <vt:i4>1900598</vt:i4>
      </vt:variant>
      <vt:variant>
        <vt:i4>939</vt:i4>
      </vt:variant>
      <vt:variant>
        <vt:i4>0</vt:i4>
      </vt:variant>
      <vt:variant>
        <vt:i4>5</vt:i4>
      </vt:variant>
      <vt:variant>
        <vt:lpwstr/>
      </vt:variant>
      <vt:variant>
        <vt:lpwstr>_Toc165723085</vt:lpwstr>
      </vt:variant>
      <vt:variant>
        <vt:i4>1900598</vt:i4>
      </vt:variant>
      <vt:variant>
        <vt:i4>936</vt:i4>
      </vt:variant>
      <vt:variant>
        <vt:i4>0</vt:i4>
      </vt:variant>
      <vt:variant>
        <vt:i4>5</vt:i4>
      </vt:variant>
      <vt:variant>
        <vt:lpwstr/>
      </vt:variant>
      <vt:variant>
        <vt:lpwstr>_Toc165723084</vt:lpwstr>
      </vt:variant>
      <vt:variant>
        <vt:i4>1900598</vt:i4>
      </vt:variant>
      <vt:variant>
        <vt:i4>933</vt:i4>
      </vt:variant>
      <vt:variant>
        <vt:i4>0</vt:i4>
      </vt:variant>
      <vt:variant>
        <vt:i4>5</vt:i4>
      </vt:variant>
      <vt:variant>
        <vt:lpwstr/>
      </vt:variant>
      <vt:variant>
        <vt:lpwstr>_Toc165723083</vt:lpwstr>
      </vt:variant>
      <vt:variant>
        <vt:i4>1900598</vt:i4>
      </vt:variant>
      <vt:variant>
        <vt:i4>930</vt:i4>
      </vt:variant>
      <vt:variant>
        <vt:i4>0</vt:i4>
      </vt:variant>
      <vt:variant>
        <vt:i4>5</vt:i4>
      </vt:variant>
      <vt:variant>
        <vt:lpwstr/>
      </vt:variant>
      <vt:variant>
        <vt:lpwstr>_Toc165723082</vt:lpwstr>
      </vt:variant>
      <vt:variant>
        <vt:i4>1900598</vt:i4>
      </vt:variant>
      <vt:variant>
        <vt:i4>927</vt:i4>
      </vt:variant>
      <vt:variant>
        <vt:i4>0</vt:i4>
      </vt:variant>
      <vt:variant>
        <vt:i4>5</vt:i4>
      </vt:variant>
      <vt:variant>
        <vt:lpwstr/>
      </vt:variant>
      <vt:variant>
        <vt:lpwstr>_Toc165723081</vt:lpwstr>
      </vt:variant>
      <vt:variant>
        <vt:i4>1900598</vt:i4>
      </vt:variant>
      <vt:variant>
        <vt:i4>924</vt:i4>
      </vt:variant>
      <vt:variant>
        <vt:i4>0</vt:i4>
      </vt:variant>
      <vt:variant>
        <vt:i4>5</vt:i4>
      </vt:variant>
      <vt:variant>
        <vt:lpwstr/>
      </vt:variant>
      <vt:variant>
        <vt:lpwstr>_Toc165723080</vt:lpwstr>
      </vt:variant>
      <vt:variant>
        <vt:i4>1179702</vt:i4>
      </vt:variant>
      <vt:variant>
        <vt:i4>921</vt:i4>
      </vt:variant>
      <vt:variant>
        <vt:i4>0</vt:i4>
      </vt:variant>
      <vt:variant>
        <vt:i4>5</vt:i4>
      </vt:variant>
      <vt:variant>
        <vt:lpwstr/>
      </vt:variant>
      <vt:variant>
        <vt:lpwstr>_Toc165723079</vt:lpwstr>
      </vt:variant>
      <vt:variant>
        <vt:i4>1179702</vt:i4>
      </vt:variant>
      <vt:variant>
        <vt:i4>918</vt:i4>
      </vt:variant>
      <vt:variant>
        <vt:i4>0</vt:i4>
      </vt:variant>
      <vt:variant>
        <vt:i4>5</vt:i4>
      </vt:variant>
      <vt:variant>
        <vt:lpwstr/>
      </vt:variant>
      <vt:variant>
        <vt:lpwstr>_Toc165723078</vt:lpwstr>
      </vt:variant>
      <vt:variant>
        <vt:i4>1179702</vt:i4>
      </vt:variant>
      <vt:variant>
        <vt:i4>915</vt:i4>
      </vt:variant>
      <vt:variant>
        <vt:i4>0</vt:i4>
      </vt:variant>
      <vt:variant>
        <vt:i4>5</vt:i4>
      </vt:variant>
      <vt:variant>
        <vt:lpwstr/>
      </vt:variant>
      <vt:variant>
        <vt:lpwstr>_Toc165723077</vt:lpwstr>
      </vt:variant>
      <vt:variant>
        <vt:i4>1179702</vt:i4>
      </vt:variant>
      <vt:variant>
        <vt:i4>912</vt:i4>
      </vt:variant>
      <vt:variant>
        <vt:i4>0</vt:i4>
      </vt:variant>
      <vt:variant>
        <vt:i4>5</vt:i4>
      </vt:variant>
      <vt:variant>
        <vt:lpwstr/>
      </vt:variant>
      <vt:variant>
        <vt:lpwstr>_Toc165723076</vt:lpwstr>
      </vt:variant>
      <vt:variant>
        <vt:i4>1179702</vt:i4>
      </vt:variant>
      <vt:variant>
        <vt:i4>909</vt:i4>
      </vt:variant>
      <vt:variant>
        <vt:i4>0</vt:i4>
      </vt:variant>
      <vt:variant>
        <vt:i4>5</vt:i4>
      </vt:variant>
      <vt:variant>
        <vt:lpwstr/>
      </vt:variant>
      <vt:variant>
        <vt:lpwstr>_Toc165723075</vt:lpwstr>
      </vt:variant>
      <vt:variant>
        <vt:i4>1179702</vt:i4>
      </vt:variant>
      <vt:variant>
        <vt:i4>906</vt:i4>
      </vt:variant>
      <vt:variant>
        <vt:i4>0</vt:i4>
      </vt:variant>
      <vt:variant>
        <vt:i4>5</vt:i4>
      </vt:variant>
      <vt:variant>
        <vt:lpwstr/>
      </vt:variant>
      <vt:variant>
        <vt:lpwstr>_Toc165723074</vt:lpwstr>
      </vt:variant>
      <vt:variant>
        <vt:i4>1179702</vt:i4>
      </vt:variant>
      <vt:variant>
        <vt:i4>903</vt:i4>
      </vt:variant>
      <vt:variant>
        <vt:i4>0</vt:i4>
      </vt:variant>
      <vt:variant>
        <vt:i4>5</vt:i4>
      </vt:variant>
      <vt:variant>
        <vt:lpwstr/>
      </vt:variant>
      <vt:variant>
        <vt:lpwstr>_Toc165723073</vt:lpwstr>
      </vt:variant>
      <vt:variant>
        <vt:i4>1179702</vt:i4>
      </vt:variant>
      <vt:variant>
        <vt:i4>900</vt:i4>
      </vt:variant>
      <vt:variant>
        <vt:i4>0</vt:i4>
      </vt:variant>
      <vt:variant>
        <vt:i4>5</vt:i4>
      </vt:variant>
      <vt:variant>
        <vt:lpwstr/>
      </vt:variant>
      <vt:variant>
        <vt:lpwstr>_Toc165723072</vt:lpwstr>
      </vt:variant>
      <vt:variant>
        <vt:i4>1179702</vt:i4>
      </vt:variant>
      <vt:variant>
        <vt:i4>897</vt:i4>
      </vt:variant>
      <vt:variant>
        <vt:i4>0</vt:i4>
      </vt:variant>
      <vt:variant>
        <vt:i4>5</vt:i4>
      </vt:variant>
      <vt:variant>
        <vt:lpwstr/>
      </vt:variant>
      <vt:variant>
        <vt:lpwstr>_Toc165723071</vt:lpwstr>
      </vt:variant>
      <vt:variant>
        <vt:i4>1179702</vt:i4>
      </vt:variant>
      <vt:variant>
        <vt:i4>894</vt:i4>
      </vt:variant>
      <vt:variant>
        <vt:i4>0</vt:i4>
      </vt:variant>
      <vt:variant>
        <vt:i4>5</vt:i4>
      </vt:variant>
      <vt:variant>
        <vt:lpwstr/>
      </vt:variant>
      <vt:variant>
        <vt:lpwstr>_Toc165723070</vt:lpwstr>
      </vt:variant>
      <vt:variant>
        <vt:i4>1245238</vt:i4>
      </vt:variant>
      <vt:variant>
        <vt:i4>891</vt:i4>
      </vt:variant>
      <vt:variant>
        <vt:i4>0</vt:i4>
      </vt:variant>
      <vt:variant>
        <vt:i4>5</vt:i4>
      </vt:variant>
      <vt:variant>
        <vt:lpwstr/>
      </vt:variant>
      <vt:variant>
        <vt:lpwstr>_Toc165723069</vt:lpwstr>
      </vt:variant>
      <vt:variant>
        <vt:i4>1245238</vt:i4>
      </vt:variant>
      <vt:variant>
        <vt:i4>888</vt:i4>
      </vt:variant>
      <vt:variant>
        <vt:i4>0</vt:i4>
      </vt:variant>
      <vt:variant>
        <vt:i4>5</vt:i4>
      </vt:variant>
      <vt:variant>
        <vt:lpwstr/>
      </vt:variant>
      <vt:variant>
        <vt:lpwstr>_Toc165723068</vt:lpwstr>
      </vt:variant>
      <vt:variant>
        <vt:i4>1245238</vt:i4>
      </vt:variant>
      <vt:variant>
        <vt:i4>885</vt:i4>
      </vt:variant>
      <vt:variant>
        <vt:i4>0</vt:i4>
      </vt:variant>
      <vt:variant>
        <vt:i4>5</vt:i4>
      </vt:variant>
      <vt:variant>
        <vt:lpwstr/>
      </vt:variant>
      <vt:variant>
        <vt:lpwstr>_Toc165723067</vt:lpwstr>
      </vt:variant>
      <vt:variant>
        <vt:i4>1245238</vt:i4>
      </vt:variant>
      <vt:variant>
        <vt:i4>882</vt:i4>
      </vt:variant>
      <vt:variant>
        <vt:i4>0</vt:i4>
      </vt:variant>
      <vt:variant>
        <vt:i4>5</vt:i4>
      </vt:variant>
      <vt:variant>
        <vt:lpwstr/>
      </vt:variant>
      <vt:variant>
        <vt:lpwstr>_Toc165723066</vt:lpwstr>
      </vt:variant>
      <vt:variant>
        <vt:i4>1245238</vt:i4>
      </vt:variant>
      <vt:variant>
        <vt:i4>879</vt:i4>
      </vt:variant>
      <vt:variant>
        <vt:i4>0</vt:i4>
      </vt:variant>
      <vt:variant>
        <vt:i4>5</vt:i4>
      </vt:variant>
      <vt:variant>
        <vt:lpwstr/>
      </vt:variant>
      <vt:variant>
        <vt:lpwstr>_Toc165723065</vt:lpwstr>
      </vt:variant>
      <vt:variant>
        <vt:i4>1245238</vt:i4>
      </vt:variant>
      <vt:variant>
        <vt:i4>876</vt:i4>
      </vt:variant>
      <vt:variant>
        <vt:i4>0</vt:i4>
      </vt:variant>
      <vt:variant>
        <vt:i4>5</vt:i4>
      </vt:variant>
      <vt:variant>
        <vt:lpwstr/>
      </vt:variant>
      <vt:variant>
        <vt:lpwstr>_Toc165723064</vt:lpwstr>
      </vt:variant>
      <vt:variant>
        <vt:i4>1245238</vt:i4>
      </vt:variant>
      <vt:variant>
        <vt:i4>873</vt:i4>
      </vt:variant>
      <vt:variant>
        <vt:i4>0</vt:i4>
      </vt:variant>
      <vt:variant>
        <vt:i4>5</vt:i4>
      </vt:variant>
      <vt:variant>
        <vt:lpwstr/>
      </vt:variant>
      <vt:variant>
        <vt:lpwstr>_Toc165723063</vt:lpwstr>
      </vt:variant>
      <vt:variant>
        <vt:i4>1245238</vt:i4>
      </vt:variant>
      <vt:variant>
        <vt:i4>870</vt:i4>
      </vt:variant>
      <vt:variant>
        <vt:i4>0</vt:i4>
      </vt:variant>
      <vt:variant>
        <vt:i4>5</vt:i4>
      </vt:variant>
      <vt:variant>
        <vt:lpwstr/>
      </vt:variant>
      <vt:variant>
        <vt:lpwstr>_Toc165723062</vt:lpwstr>
      </vt:variant>
      <vt:variant>
        <vt:i4>1245238</vt:i4>
      </vt:variant>
      <vt:variant>
        <vt:i4>867</vt:i4>
      </vt:variant>
      <vt:variant>
        <vt:i4>0</vt:i4>
      </vt:variant>
      <vt:variant>
        <vt:i4>5</vt:i4>
      </vt:variant>
      <vt:variant>
        <vt:lpwstr/>
      </vt:variant>
      <vt:variant>
        <vt:lpwstr>_Toc165723061</vt:lpwstr>
      </vt:variant>
      <vt:variant>
        <vt:i4>1245238</vt:i4>
      </vt:variant>
      <vt:variant>
        <vt:i4>864</vt:i4>
      </vt:variant>
      <vt:variant>
        <vt:i4>0</vt:i4>
      </vt:variant>
      <vt:variant>
        <vt:i4>5</vt:i4>
      </vt:variant>
      <vt:variant>
        <vt:lpwstr/>
      </vt:variant>
      <vt:variant>
        <vt:lpwstr>_Toc165723060</vt:lpwstr>
      </vt:variant>
      <vt:variant>
        <vt:i4>1048630</vt:i4>
      </vt:variant>
      <vt:variant>
        <vt:i4>861</vt:i4>
      </vt:variant>
      <vt:variant>
        <vt:i4>0</vt:i4>
      </vt:variant>
      <vt:variant>
        <vt:i4>5</vt:i4>
      </vt:variant>
      <vt:variant>
        <vt:lpwstr/>
      </vt:variant>
      <vt:variant>
        <vt:lpwstr>_Toc165723059</vt:lpwstr>
      </vt:variant>
      <vt:variant>
        <vt:i4>1048630</vt:i4>
      </vt:variant>
      <vt:variant>
        <vt:i4>858</vt:i4>
      </vt:variant>
      <vt:variant>
        <vt:i4>0</vt:i4>
      </vt:variant>
      <vt:variant>
        <vt:i4>5</vt:i4>
      </vt:variant>
      <vt:variant>
        <vt:lpwstr/>
      </vt:variant>
      <vt:variant>
        <vt:lpwstr>_Toc165723058</vt:lpwstr>
      </vt:variant>
      <vt:variant>
        <vt:i4>1048630</vt:i4>
      </vt:variant>
      <vt:variant>
        <vt:i4>855</vt:i4>
      </vt:variant>
      <vt:variant>
        <vt:i4>0</vt:i4>
      </vt:variant>
      <vt:variant>
        <vt:i4>5</vt:i4>
      </vt:variant>
      <vt:variant>
        <vt:lpwstr/>
      </vt:variant>
      <vt:variant>
        <vt:lpwstr>_Toc165723057</vt:lpwstr>
      </vt:variant>
      <vt:variant>
        <vt:i4>1048630</vt:i4>
      </vt:variant>
      <vt:variant>
        <vt:i4>852</vt:i4>
      </vt:variant>
      <vt:variant>
        <vt:i4>0</vt:i4>
      </vt:variant>
      <vt:variant>
        <vt:i4>5</vt:i4>
      </vt:variant>
      <vt:variant>
        <vt:lpwstr/>
      </vt:variant>
      <vt:variant>
        <vt:lpwstr>_Toc165723056</vt:lpwstr>
      </vt:variant>
      <vt:variant>
        <vt:i4>1048630</vt:i4>
      </vt:variant>
      <vt:variant>
        <vt:i4>849</vt:i4>
      </vt:variant>
      <vt:variant>
        <vt:i4>0</vt:i4>
      </vt:variant>
      <vt:variant>
        <vt:i4>5</vt:i4>
      </vt:variant>
      <vt:variant>
        <vt:lpwstr/>
      </vt:variant>
      <vt:variant>
        <vt:lpwstr>_Toc165723055</vt:lpwstr>
      </vt:variant>
      <vt:variant>
        <vt:i4>1048630</vt:i4>
      </vt:variant>
      <vt:variant>
        <vt:i4>846</vt:i4>
      </vt:variant>
      <vt:variant>
        <vt:i4>0</vt:i4>
      </vt:variant>
      <vt:variant>
        <vt:i4>5</vt:i4>
      </vt:variant>
      <vt:variant>
        <vt:lpwstr/>
      </vt:variant>
      <vt:variant>
        <vt:lpwstr>_Toc165723054</vt:lpwstr>
      </vt:variant>
      <vt:variant>
        <vt:i4>1048630</vt:i4>
      </vt:variant>
      <vt:variant>
        <vt:i4>843</vt:i4>
      </vt:variant>
      <vt:variant>
        <vt:i4>0</vt:i4>
      </vt:variant>
      <vt:variant>
        <vt:i4>5</vt:i4>
      </vt:variant>
      <vt:variant>
        <vt:lpwstr/>
      </vt:variant>
      <vt:variant>
        <vt:lpwstr>_Toc165723053</vt:lpwstr>
      </vt:variant>
      <vt:variant>
        <vt:i4>1048630</vt:i4>
      </vt:variant>
      <vt:variant>
        <vt:i4>840</vt:i4>
      </vt:variant>
      <vt:variant>
        <vt:i4>0</vt:i4>
      </vt:variant>
      <vt:variant>
        <vt:i4>5</vt:i4>
      </vt:variant>
      <vt:variant>
        <vt:lpwstr/>
      </vt:variant>
      <vt:variant>
        <vt:lpwstr>_Toc165723052</vt:lpwstr>
      </vt:variant>
      <vt:variant>
        <vt:i4>1048630</vt:i4>
      </vt:variant>
      <vt:variant>
        <vt:i4>837</vt:i4>
      </vt:variant>
      <vt:variant>
        <vt:i4>0</vt:i4>
      </vt:variant>
      <vt:variant>
        <vt:i4>5</vt:i4>
      </vt:variant>
      <vt:variant>
        <vt:lpwstr/>
      </vt:variant>
      <vt:variant>
        <vt:lpwstr>_Toc165723051</vt:lpwstr>
      </vt:variant>
      <vt:variant>
        <vt:i4>1048630</vt:i4>
      </vt:variant>
      <vt:variant>
        <vt:i4>834</vt:i4>
      </vt:variant>
      <vt:variant>
        <vt:i4>0</vt:i4>
      </vt:variant>
      <vt:variant>
        <vt:i4>5</vt:i4>
      </vt:variant>
      <vt:variant>
        <vt:lpwstr/>
      </vt:variant>
      <vt:variant>
        <vt:lpwstr>_Toc165723050</vt:lpwstr>
      </vt:variant>
      <vt:variant>
        <vt:i4>1114166</vt:i4>
      </vt:variant>
      <vt:variant>
        <vt:i4>831</vt:i4>
      </vt:variant>
      <vt:variant>
        <vt:i4>0</vt:i4>
      </vt:variant>
      <vt:variant>
        <vt:i4>5</vt:i4>
      </vt:variant>
      <vt:variant>
        <vt:lpwstr/>
      </vt:variant>
      <vt:variant>
        <vt:lpwstr>_Toc165723049</vt:lpwstr>
      </vt:variant>
      <vt:variant>
        <vt:i4>1114166</vt:i4>
      </vt:variant>
      <vt:variant>
        <vt:i4>828</vt:i4>
      </vt:variant>
      <vt:variant>
        <vt:i4>0</vt:i4>
      </vt:variant>
      <vt:variant>
        <vt:i4>5</vt:i4>
      </vt:variant>
      <vt:variant>
        <vt:lpwstr/>
      </vt:variant>
      <vt:variant>
        <vt:lpwstr>_Toc165723048</vt:lpwstr>
      </vt:variant>
      <vt:variant>
        <vt:i4>1114166</vt:i4>
      </vt:variant>
      <vt:variant>
        <vt:i4>825</vt:i4>
      </vt:variant>
      <vt:variant>
        <vt:i4>0</vt:i4>
      </vt:variant>
      <vt:variant>
        <vt:i4>5</vt:i4>
      </vt:variant>
      <vt:variant>
        <vt:lpwstr/>
      </vt:variant>
      <vt:variant>
        <vt:lpwstr>_Toc165723047</vt:lpwstr>
      </vt:variant>
      <vt:variant>
        <vt:i4>1114166</vt:i4>
      </vt:variant>
      <vt:variant>
        <vt:i4>822</vt:i4>
      </vt:variant>
      <vt:variant>
        <vt:i4>0</vt:i4>
      </vt:variant>
      <vt:variant>
        <vt:i4>5</vt:i4>
      </vt:variant>
      <vt:variant>
        <vt:lpwstr/>
      </vt:variant>
      <vt:variant>
        <vt:lpwstr>_Toc165723046</vt:lpwstr>
      </vt:variant>
      <vt:variant>
        <vt:i4>1114166</vt:i4>
      </vt:variant>
      <vt:variant>
        <vt:i4>819</vt:i4>
      </vt:variant>
      <vt:variant>
        <vt:i4>0</vt:i4>
      </vt:variant>
      <vt:variant>
        <vt:i4>5</vt:i4>
      </vt:variant>
      <vt:variant>
        <vt:lpwstr/>
      </vt:variant>
      <vt:variant>
        <vt:lpwstr>_Toc165723045</vt:lpwstr>
      </vt:variant>
      <vt:variant>
        <vt:i4>1114166</vt:i4>
      </vt:variant>
      <vt:variant>
        <vt:i4>816</vt:i4>
      </vt:variant>
      <vt:variant>
        <vt:i4>0</vt:i4>
      </vt:variant>
      <vt:variant>
        <vt:i4>5</vt:i4>
      </vt:variant>
      <vt:variant>
        <vt:lpwstr/>
      </vt:variant>
      <vt:variant>
        <vt:lpwstr>_Toc165723044</vt:lpwstr>
      </vt:variant>
      <vt:variant>
        <vt:i4>1114166</vt:i4>
      </vt:variant>
      <vt:variant>
        <vt:i4>813</vt:i4>
      </vt:variant>
      <vt:variant>
        <vt:i4>0</vt:i4>
      </vt:variant>
      <vt:variant>
        <vt:i4>5</vt:i4>
      </vt:variant>
      <vt:variant>
        <vt:lpwstr/>
      </vt:variant>
      <vt:variant>
        <vt:lpwstr>_Toc165723043</vt:lpwstr>
      </vt:variant>
      <vt:variant>
        <vt:i4>1114166</vt:i4>
      </vt:variant>
      <vt:variant>
        <vt:i4>810</vt:i4>
      </vt:variant>
      <vt:variant>
        <vt:i4>0</vt:i4>
      </vt:variant>
      <vt:variant>
        <vt:i4>5</vt:i4>
      </vt:variant>
      <vt:variant>
        <vt:lpwstr/>
      </vt:variant>
      <vt:variant>
        <vt:lpwstr>_Toc165723042</vt:lpwstr>
      </vt:variant>
      <vt:variant>
        <vt:i4>1114166</vt:i4>
      </vt:variant>
      <vt:variant>
        <vt:i4>807</vt:i4>
      </vt:variant>
      <vt:variant>
        <vt:i4>0</vt:i4>
      </vt:variant>
      <vt:variant>
        <vt:i4>5</vt:i4>
      </vt:variant>
      <vt:variant>
        <vt:lpwstr/>
      </vt:variant>
      <vt:variant>
        <vt:lpwstr>_Toc165723041</vt:lpwstr>
      </vt:variant>
      <vt:variant>
        <vt:i4>1114166</vt:i4>
      </vt:variant>
      <vt:variant>
        <vt:i4>804</vt:i4>
      </vt:variant>
      <vt:variant>
        <vt:i4>0</vt:i4>
      </vt:variant>
      <vt:variant>
        <vt:i4>5</vt:i4>
      </vt:variant>
      <vt:variant>
        <vt:lpwstr/>
      </vt:variant>
      <vt:variant>
        <vt:lpwstr>_Toc165723040</vt:lpwstr>
      </vt:variant>
      <vt:variant>
        <vt:i4>1441846</vt:i4>
      </vt:variant>
      <vt:variant>
        <vt:i4>801</vt:i4>
      </vt:variant>
      <vt:variant>
        <vt:i4>0</vt:i4>
      </vt:variant>
      <vt:variant>
        <vt:i4>5</vt:i4>
      </vt:variant>
      <vt:variant>
        <vt:lpwstr/>
      </vt:variant>
      <vt:variant>
        <vt:lpwstr>_Toc165723039</vt:lpwstr>
      </vt:variant>
      <vt:variant>
        <vt:i4>1441846</vt:i4>
      </vt:variant>
      <vt:variant>
        <vt:i4>798</vt:i4>
      </vt:variant>
      <vt:variant>
        <vt:i4>0</vt:i4>
      </vt:variant>
      <vt:variant>
        <vt:i4>5</vt:i4>
      </vt:variant>
      <vt:variant>
        <vt:lpwstr/>
      </vt:variant>
      <vt:variant>
        <vt:lpwstr>_Toc165723038</vt:lpwstr>
      </vt:variant>
      <vt:variant>
        <vt:i4>1441846</vt:i4>
      </vt:variant>
      <vt:variant>
        <vt:i4>795</vt:i4>
      </vt:variant>
      <vt:variant>
        <vt:i4>0</vt:i4>
      </vt:variant>
      <vt:variant>
        <vt:i4>5</vt:i4>
      </vt:variant>
      <vt:variant>
        <vt:lpwstr/>
      </vt:variant>
      <vt:variant>
        <vt:lpwstr>_Toc165723037</vt:lpwstr>
      </vt:variant>
      <vt:variant>
        <vt:i4>1441846</vt:i4>
      </vt:variant>
      <vt:variant>
        <vt:i4>792</vt:i4>
      </vt:variant>
      <vt:variant>
        <vt:i4>0</vt:i4>
      </vt:variant>
      <vt:variant>
        <vt:i4>5</vt:i4>
      </vt:variant>
      <vt:variant>
        <vt:lpwstr/>
      </vt:variant>
      <vt:variant>
        <vt:lpwstr>_Toc165723036</vt:lpwstr>
      </vt:variant>
      <vt:variant>
        <vt:i4>1441846</vt:i4>
      </vt:variant>
      <vt:variant>
        <vt:i4>789</vt:i4>
      </vt:variant>
      <vt:variant>
        <vt:i4>0</vt:i4>
      </vt:variant>
      <vt:variant>
        <vt:i4>5</vt:i4>
      </vt:variant>
      <vt:variant>
        <vt:lpwstr/>
      </vt:variant>
      <vt:variant>
        <vt:lpwstr>_Toc165723035</vt:lpwstr>
      </vt:variant>
      <vt:variant>
        <vt:i4>1441846</vt:i4>
      </vt:variant>
      <vt:variant>
        <vt:i4>786</vt:i4>
      </vt:variant>
      <vt:variant>
        <vt:i4>0</vt:i4>
      </vt:variant>
      <vt:variant>
        <vt:i4>5</vt:i4>
      </vt:variant>
      <vt:variant>
        <vt:lpwstr/>
      </vt:variant>
      <vt:variant>
        <vt:lpwstr>_Toc165723034</vt:lpwstr>
      </vt:variant>
      <vt:variant>
        <vt:i4>1441846</vt:i4>
      </vt:variant>
      <vt:variant>
        <vt:i4>783</vt:i4>
      </vt:variant>
      <vt:variant>
        <vt:i4>0</vt:i4>
      </vt:variant>
      <vt:variant>
        <vt:i4>5</vt:i4>
      </vt:variant>
      <vt:variant>
        <vt:lpwstr/>
      </vt:variant>
      <vt:variant>
        <vt:lpwstr>_Toc165723033</vt:lpwstr>
      </vt:variant>
      <vt:variant>
        <vt:i4>1441846</vt:i4>
      </vt:variant>
      <vt:variant>
        <vt:i4>780</vt:i4>
      </vt:variant>
      <vt:variant>
        <vt:i4>0</vt:i4>
      </vt:variant>
      <vt:variant>
        <vt:i4>5</vt:i4>
      </vt:variant>
      <vt:variant>
        <vt:lpwstr/>
      </vt:variant>
      <vt:variant>
        <vt:lpwstr>_Toc165723032</vt:lpwstr>
      </vt:variant>
      <vt:variant>
        <vt:i4>1441846</vt:i4>
      </vt:variant>
      <vt:variant>
        <vt:i4>777</vt:i4>
      </vt:variant>
      <vt:variant>
        <vt:i4>0</vt:i4>
      </vt:variant>
      <vt:variant>
        <vt:i4>5</vt:i4>
      </vt:variant>
      <vt:variant>
        <vt:lpwstr/>
      </vt:variant>
      <vt:variant>
        <vt:lpwstr>_Toc165723031</vt:lpwstr>
      </vt:variant>
      <vt:variant>
        <vt:i4>1441846</vt:i4>
      </vt:variant>
      <vt:variant>
        <vt:i4>774</vt:i4>
      </vt:variant>
      <vt:variant>
        <vt:i4>0</vt:i4>
      </vt:variant>
      <vt:variant>
        <vt:i4>5</vt:i4>
      </vt:variant>
      <vt:variant>
        <vt:lpwstr/>
      </vt:variant>
      <vt:variant>
        <vt:lpwstr>_Toc165723030</vt:lpwstr>
      </vt:variant>
      <vt:variant>
        <vt:i4>1507382</vt:i4>
      </vt:variant>
      <vt:variant>
        <vt:i4>771</vt:i4>
      </vt:variant>
      <vt:variant>
        <vt:i4>0</vt:i4>
      </vt:variant>
      <vt:variant>
        <vt:i4>5</vt:i4>
      </vt:variant>
      <vt:variant>
        <vt:lpwstr/>
      </vt:variant>
      <vt:variant>
        <vt:lpwstr>_Toc165723029</vt:lpwstr>
      </vt:variant>
      <vt:variant>
        <vt:i4>1507382</vt:i4>
      </vt:variant>
      <vt:variant>
        <vt:i4>768</vt:i4>
      </vt:variant>
      <vt:variant>
        <vt:i4>0</vt:i4>
      </vt:variant>
      <vt:variant>
        <vt:i4>5</vt:i4>
      </vt:variant>
      <vt:variant>
        <vt:lpwstr/>
      </vt:variant>
      <vt:variant>
        <vt:lpwstr>_Toc165723028</vt:lpwstr>
      </vt:variant>
      <vt:variant>
        <vt:i4>1507382</vt:i4>
      </vt:variant>
      <vt:variant>
        <vt:i4>765</vt:i4>
      </vt:variant>
      <vt:variant>
        <vt:i4>0</vt:i4>
      </vt:variant>
      <vt:variant>
        <vt:i4>5</vt:i4>
      </vt:variant>
      <vt:variant>
        <vt:lpwstr/>
      </vt:variant>
      <vt:variant>
        <vt:lpwstr>_Toc165723027</vt:lpwstr>
      </vt:variant>
      <vt:variant>
        <vt:i4>1507382</vt:i4>
      </vt:variant>
      <vt:variant>
        <vt:i4>762</vt:i4>
      </vt:variant>
      <vt:variant>
        <vt:i4>0</vt:i4>
      </vt:variant>
      <vt:variant>
        <vt:i4>5</vt:i4>
      </vt:variant>
      <vt:variant>
        <vt:lpwstr/>
      </vt:variant>
      <vt:variant>
        <vt:lpwstr>_Toc165723026</vt:lpwstr>
      </vt:variant>
      <vt:variant>
        <vt:i4>1507382</vt:i4>
      </vt:variant>
      <vt:variant>
        <vt:i4>759</vt:i4>
      </vt:variant>
      <vt:variant>
        <vt:i4>0</vt:i4>
      </vt:variant>
      <vt:variant>
        <vt:i4>5</vt:i4>
      </vt:variant>
      <vt:variant>
        <vt:lpwstr/>
      </vt:variant>
      <vt:variant>
        <vt:lpwstr>_Toc165723025</vt:lpwstr>
      </vt:variant>
      <vt:variant>
        <vt:i4>1507382</vt:i4>
      </vt:variant>
      <vt:variant>
        <vt:i4>756</vt:i4>
      </vt:variant>
      <vt:variant>
        <vt:i4>0</vt:i4>
      </vt:variant>
      <vt:variant>
        <vt:i4>5</vt:i4>
      </vt:variant>
      <vt:variant>
        <vt:lpwstr/>
      </vt:variant>
      <vt:variant>
        <vt:lpwstr>_Toc165723024</vt:lpwstr>
      </vt:variant>
      <vt:variant>
        <vt:i4>1507382</vt:i4>
      </vt:variant>
      <vt:variant>
        <vt:i4>753</vt:i4>
      </vt:variant>
      <vt:variant>
        <vt:i4>0</vt:i4>
      </vt:variant>
      <vt:variant>
        <vt:i4>5</vt:i4>
      </vt:variant>
      <vt:variant>
        <vt:lpwstr/>
      </vt:variant>
      <vt:variant>
        <vt:lpwstr>_Toc165723023</vt:lpwstr>
      </vt:variant>
      <vt:variant>
        <vt:i4>1507382</vt:i4>
      </vt:variant>
      <vt:variant>
        <vt:i4>750</vt:i4>
      </vt:variant>
      <vt:variant>
        <vt:i4>0</vt:i4>
      </vt:variant>
      <vt:variant>
        <vt:i4>5</vt:i4>
      </vt:variant>
      <vt:variant>
        <vt:lpwstr/>
      </vt:variant>
      <vt:variant>
        <vt:lpwstr>_Toc165723022</vt:lpwstr>
      </vt:variant>
      <vt:variant>
        <vt:i4>1507382</vt:i4>
      </vt:variant>
      <vt:variant>
        <vt:i4>747</vt:i4>
      </vt:variant>
      <vt:variant>
        <vt:i4>0</vt:i4>
      </vt:variant>
      <vt:variant>
        <vt:i4>5</vt:i4>
      </vt:variant>
      <vt:variant>
        <vt:lpwstr/>
      </vt:variant>
      <vt:variant>
        <vt:lpwstr>_Toc165723021</vt:lpwstr>
      </vt:variant>
      <vt:variant>
        <vt:i4>1507382</vt:i4>
      </vt:variant>
      <vt:variant>
        <vt:i4>744</vt:i4>
      </vt:variant>
      <vt:variant>
        <vt:i4>0</vt:i4>
      </vt:variant>
      <vt:variant>
        <vt:i4>5</vt:i4>
      </vt:variant>
      <vt:variant>
        <vt:lpwstr/>
      </vt:variant>
      <vt:variant>
        <vt:lpwstr>_Toc165723020</vt:lpwstr>
      </vt:variant>
      <vt:variant>
        <vt:i4>1310774</vt:i4>
      </vt:variant>
      <vt:variant>
        <vt:i4>741</vt:i4>
      </vt:variant>
      <vt:variant>
        <vt:i4>0</vt:i4>
      </vt:variant>
      <vt:variant>
        <vt:i4>5</vt:i4>
      </vt:variant>
      <vt:variant>
        <vt:lpwstr/>
      </vt:variant>
      <vt:variant>
        <vt:lpwstr>_Toc165723019</vt:lpwstr>
      </vt:variant>
      <vt:variant>
        <vt:i4>1310774</vt:i4>
      </vt:variant>
      <vt:variant>
        <vt:i4>738</vt:i4>
      </vt:variant>
      <vt:variant>
        <vt:i4>0</vt:i4>
      </vt:variant>
      <vt:variant>
        <vt:i4>5</vt:i4>
      </vt:variant>
      <vt:variant>
        <vt:lpwstr/>
      </vt:variant>
      <vt:variant>
        <vt:lpwstr>_Toc165723018</vt:lpwstr>
      </vt:variant>
      <vt:variant>
        <vt:i4>1310774</vt:i4>
      </vt:variant>
      <vt:variant>
        <vt:i4>735</vt:i4>
      </vt:variant>
      <vt:variant>
        <vt:i4>0</vt:i4>
      </vt:variant>
      <vt:variant>
        <vt:i4>5</vt:i4>
      </vt:variant>
      <vt:variant>
        <vt:lpwstr/>
      </vt:variant>
      <vt:variant>
        <vt:lpwstr>_Toc165723017</vt:lpwstr>
      </vt:variant>
      <vt:variant>
        <vt:i4>1310774</vt:i4>
      </vt:variant>
      <vt:variant>
        <vt:i4>732</vt:i4>
      </vt:variant>
      <vt:variant>
        <vt:i4>0</vt:i4>
      </vt:variant>
      <vt:variant>
        <vt:i4>5</vt:i4>
      </vt:variant>
      <vt:variant>
        <vt:lpwstr/>
      </vt:variant>
      <vt:variant>
        <vt:lpwstr>_Toc165723016</vt:lpwstr>
      </vt:variant>
      <vt:variant>
        <vt:i4>1310774</vt:i4>
      </vt:variant>
      <vt:variant>
        <vt:i4>729</vt:i4>
      </vt:variant>
      <vt:variant>
        <vt:i4>0</vt:i4>
      </vt:variant>
      <vt:variant>
        <vt:i4>5</vt:i4>
      </vt:variant>
      <vt:variant>
        <vt:lpwstr/>
      </vt:variant>
      <vt:variant>
        <vt:lpwstr>_Toc165723015</vt:lpwstr>
      </vt:variant>
      <vt:variant>
        <vt:i4>1310774</vt:i4>
      </vt:variant>
      <vt:variant>
        <vt:i4>726</vt:i4>
      </vt:variant>
      <vt:variant>
        <vt:i4>0</vt:i4>
      </vt:variant>
      <vt:variant>
        <vt:i4>5</vt:i4>
      </vt:variant>
      <vt:variant>
        <vt:lpwstr/>
      </vt:variant>
      <vt:variant>
        <vt:lpwstr>_Toc165723014</vt:lpwstr>
      </vt:variant>
      <vt:variant>
        <vt:i4>1310774</vt:i4>
      </vt:variant>
      <vt:variant>
        <vt:i4>723</vt:i4>
      </vt:variant>
      <vt:variant>
        <vt:i4>0</vt:i4>
      </vt:variant>
      <vt:variant>
        <vt:i4>5</vt:i4>
      </vt:variant>
      <vt:variant>
        <vt:lpwstr/>
      </vt:variant>
      <vt:variant>
        <vt:lpwstr>_Toc165723013</vt:lpwstr>
      </vt:variant>
      <vt:variant>
        <vt:i4>1310774</vt:i4>
      </vt:variant>
      <vt:variant>
        <vt:i4>720</vt:i4>
      </vt:variant>
      <vt:variant>
        <vt:i4>0</vt:i4>
      </vt:variant>
      <vt:variant>
        <vt:i4>5</vt:i4>
      </vt:variant>
      <vt:variant>
        <vt:lpwstr/>
      </vt:variant>
      <vt:variant>
        <vt:lpwstr>_Toc165723012</vt:lpwstr>
      </vt:variant>
      <vt:variant>
        <vt:i4>1310774</vt:i4>
      </vt:variant>
      <vt:variant>
        <vt:i4>717</vt:i4>
      </vt:variant>
      <vt:variant>
        <vt:i4>0</vt:i4>
      </vt:variant>
      <vt:variant>
        <vt:i4>5</vt:i4>
      </vt:variant>
      <vt:variant>
        <vt:lpwstr/>
      </vt:variant>
      <vt:variant>
        <vt:lpwstr>_Toc165723011</vt:lpwstr>
      </vt:variant>
      <vt:variant>
        <vt:i4>1310774</vt:i4>
      </vt:variant>
      <vt:variant>
        <vt:i4>714</vt:i4>
      </vt:variant>
      <vt:variant>
        <vt:i4>0</vt:i4>
      </vt:variant>
      <vt:variant>
        <vt:i4>5</vt:i4>
      </vt:variant>
      <vt:variant>
        <vt:lpwstr/>
      </vt:variant>
      <vt:variant>
        <vt:lpwstr>_Toc165723010</vt:lpwstr>
      </vt:variant>
      <vt:variant>
        <vt:i4>1376310</vt:i4>
      </vt:variant>
      <vt:variant>
        <vt:i4>711</vt:i4>
      </vt:variant>
      <vt:variant>
        <vt:i4>0</vt:i4>
      </vt:variant>
      <vt:variant>
        <vt:i4>5</vt:i4>
      </vt:variant>
      <vt:variant>
        <vt:lpwstr/>
      </vt:variant>
      <vt:variant>
        <vt:lpwstr>_Toc165723009</vt:lpwstr>
      </vt:variant>
      <vt:variant>
        <vt:i4>1376310</vt:i4>
      </vt:variant>
      <vt:variant>
        <vt:i4>708</vt:i4>
      </vt:variant>
      <vt:variant>
        <vt:i4>0</vt:i4>
      </vt:variant>
      <vt:variant>
        <vt:i4>5</vt:i4>
      </vt:variant>
      <vt:variant>
        <vt:lpwstr/>
      </vt:variant>
      <vt:variant>
        <vt:lpwstr>_Toc165723008</vt:lpwstr>
      </vt:variant>
      <vt:variant>
        <vt:i4>1376310</vt:i4>
      </vt:variant>
      <vt:variant>
        <vt:i4>705</vt:i4>
      </vt:variant>
      <vt:variant>
        <vt:i4>0</vt:i4>
      </vt:variant>
      <vt:variant>
        <vt:i4>5</vt:i4>
      </vt:variant>
      <vt:variant>
        <vt:lpwstr/>
      </vt:variant>
      <vt:variant>
        <vt:lpwstr>_Toc165723007</vt:lpwstr>
      </vt:variant>
      <vt:variant>
        <vt:i4>1376310</vt:i4>
      </vt:variant>
      <vt:variant>
        <vt:i4>702</vt:i4>
      </vt:variant>
      <vt:variant>
        <vt:i4>0</vt:i4>
      </vt:variant>
      <vt:variant>
        <vt:i4>5</vt:i4>
      </vt:variant>
      <vt:variant>
        <vt:lpwstr/>
      </vt:variant>
      <vt:variant>
        <vt:lpwstr>_Toc165723006</vt:lpwstr>
      </vt:variant>
      <vt:variant>
        <vt:i4>1376310</vt:i4>
      </vt:variant>
      <vt:variant>
        <vt:i4>699</vt:i4>
      </vt:variant>
      <vt:variant>
        <vt:i4>0</vt:i4>
      </vt:variant>
      <vt:variant>
        <vt:i4>5</vt:i4>
      </vt:variant>
      <vt:variant>
        <vt:lpwstr/>
      </vt:variant>
      <vt:variant>
        <vt:lpwstr>_Toc165723005</vt:lpwstr>
      </vt:variant>
      <vt:variant>
        <vt:i4>1376310</vt:i4>
      </vt:variant>
      <vt:variant>
        <vt:i4>696</vt:i4>
      </vt:variant>
      <vt:variant>
        <vt:i4>0</vt:i4>
      </vt:variant>
      <vt:variant>
        <vt:i4>5</vt:i4>
      </vt:variant>
      <vt:variant>
        <vt:lpwstr/>
      </vt:variant>
      <vt:variant>
        <vt:lpwstr>_Toc165723004</vt:lpwstr>
      </vt:variant>
      <vt:variant>
        <vt:i4>1376310</vt:i4>
      </vt:variant>
      <vt:variant>
        <vt:i4>693</vt:i4>
      </vt:variant>
      <vt:variant>
        <vt:i4>0</vt:i4>
      </vt:variant>
      <vt:variant>
        <vt:i4>5</vt:i4>
      </vt:variant>
      <vt:variant>
        <vt:lpwstr/>
      </vt:variant>
      <vt:variant>
        <vt:lpwstr>_Toc165723003</vt:lpwstr>
      </vt:variant>
      <vt:variant>
        <vt:i4>1376310</vt:i4>
      </vt:variant>
      <vt:variant>
        <vt:i4>690</vt:i4>
      </vt:variant>
      <vt:variant>
        <vt:i4>0</vt:i4>
      </vt:variant>
      <vt:variant>
        <vt:i4>5</vt:i4>
      </vt:variant>
      <vt:variant>
        <vt:lpwstr/>
      </vt:variant>
      <vt:variant>
        <vt:lpwstr>_Toc165723002</vt:lpwstr>
      </vt:variant>
      <vt:variant>
        <vt:i4>1376310</vt:i4>
      </vt:variant>
      <vt:variant>
        <vt:i4>687</vt:i4>
      </vt:variant>
      <vt:variant>
        <vt:i4>0</vt:i4>
      </vt:variant>
      <vt:variant>
        <vt:i4>5</vt:i4>
      </vt:variant>
      <vt:variant>
        <vt:lpwstr/>
      </vt:variant>
      <vt:variant>
        <vt:lpwstr>_Toc165723001</vt:lpwstr>
      </vt:variant>
      <vt:variant>
        <vt:i4>1376310</vt:i4>
      </vt:variant>
      <vt:variant>
        <vt:i4>684</vt:i4>
      </vt:variant>
      <vt:variant>
        <vt:i4>0</vt:i4>
      </vt:variant>
      <vt:variant>
        <vt:i4>5</vt:i4>
      </vt:variant>
      <vt:variant>
        <vt:lpwstr/>
      </vt:variant>
      <vt:variant>
        <vt:lpwstr>_Toc165723000</vt:lpwstr>
      </vt:variant>
      <vt:variant>
        <vt:i4>1900607</vt:i4>
      </vt:variant>
      <vt:variant>
        <vt:i4>681</vt:i4>
      </vt:variant>
      <vt:variant>
        <vt:i4>0</vt:i4>
      </vt:variant>
      <vt:variant>
        <vt:i4>5</vt:i4>
      </vt:variant>
      <vt:variant>
        <vt:lpwstr/>
      </vt:variant>
      <vt:variant>
        <vt:lpwstr>_Toc165722999</vt:lpwstr>
      </vt:variant>
      <vt:variant>
        <vt:i4>1900607</vt:i4>
      </vt:variant>
      <vt:variant>
        <vt:i4>678</vt:i4>
      </vt:variant>
      <vt:variant>
        <vt:i4>0</vt:i4>
      </vt:variant>
      <vt:variant>
        <vt:i4>5</vt:i4>
      </vt:variant>
      <vt:variant>
        <vt:lpwstr/>
      </vt:variant>
      <vt:variant>
        <vt:lpwstr>_Toc165722998</vt:lpwstr>
      </vt:variant>
      <vt:variant>
        <vt:i4>1900607</vt:i4>
      </vt:variant>
      <vt:variant>
        <vt:i4>675</vt:i4>
      </vt:variant>
      <vt:variant>
        <vt:i4>0</vt:i4>
      </vt:variant>
      <vt:variant>
        <vt:i4>5</vt:i4>
      </vt:variant>
      <vt:variant>
        <vt:lpwstr/>
      </vt:variant>
      <vt:variant>
        <vt:lpwstr>_Toc165722997</vt:lpwstr>
      </vt:variant>
      <vt:variant>
        <vt:i4>1900607</vt:i4>
      </vt:variant>
      <vt:variant>
        <vt:i4>672</vt:i4>
      </vt:variant>
      <vt:variant>
        <vt:i4>0</vt:i4>
      </vt:variant>
      <vt:variant>
        <vt:i4>5</vt:i4>
      </vt:variant>
      <vt:variant>
        <vt:lpwstr/>
      </vt:variant>
      <vt:variant>
        <vt:lpwstr>_Toc165722996</vt:lpwstr>
      </vt:variant>
      <vt:variant>
        <vt:i4>1900607</vt:i4>
      </vt:variant>
      <vt:variant>
        <vt:i4>669</vt:i4>
      </vt:variant>
      <vt:variant>
        <vt:i4>0</vt:i4>
      </vt:variant>
      <vt:variant>
        <vt:i4>5</vt:i4>
      </vt:variant>
      <vt:variant>
        <vt:lpwstr/>
      </vt:variant>
      <vt:variant>
        <vt:lpwstr>_Toc165722995</vt:lpwstr>
      </vt:variant>
      <vt:variant>
        <vt:i4>1900607</vt:i4>
      </vt:variant>
      <vt:variant>
        <vt:i4>666</vt:i4>
      </vt:variant>
      <vt:variant>
        <vt:i4>0</vt:i4>
      </vt:variant>
      <vt:variant>
        <vt:i4>5</vt:i4>
      </vt:variant>
      <vt:variant>
        <vt:lpwstr/>
      </vt:variant>
      <vt:variant>
        <vt:lpwstr>_Toc165722994</vt:lpwstr>
      </vt:variant>
      <vt:variant>
        <vt:i4>1900607</vt:i4>
      </vt:variant>
      <vt:variant>
        <vt:i4>663</vt:i4>
      </vt:variant>
      <vt:variant>
        <vt:i4>0</vt:i4>
      </vt:variant>
      <vt:variant>
        <vt:i4>5</vt:i4>
      </vt:variant>
      <vt:variant>
        <vt:lpwstr/>
      </vt:variant>
      <vt:variant>
        <vt:lpwstr>_Toc165722993</vt:lpwstr>
      </vt:variant>
      <vt:variant>
        <vt:i4>1900607</vt:i4>
      </vt:variant>
      <vt:variant>
        <vt:i4>660</vt:i4>
      </vt:variant>
      <vt:variant>
        <vt:i4>0</vt:i4>
      </vt:variant>
      <vt:variant>
        <vt:i4>5</vt:i4>
      </vt:variant>
      <vt:variant>
        <vt:lpwstr/>
      </vt:variant>
      <vt:variant>
        <vt:lpwstr>_Toc165722992</vt:lpwstr>
      </vt:variant>
      <vt:variant>
        <vt:i4>1900607</vt:i4>
      </vt:variant>
      <vt:variant>
        <vt:i4>657</vt:i4>
      </vt:variant>
      <vt:variant>
        <vt:i4>0</vt:i4>
      </vt:variant>
      <vt:variant>
        <vt:i4>5</vt:i4>
      </vt:variant>
      <vt:variant>
        <vt:lpwstr/>
      </vt:variant>
      <vt:variant>
        <vt:lpwstr>_Toc165722991</vt:lpwstr>
      </vt:variant>
      <vt:variant>
        <vt:i4>1900607</vt:i4>
      </vt:variant>
      <vt:variant>
        <vt:i4>654</vt:i4>
      </vt:variant>
      <vt:variant>
        <vt:i4>0</vt:i4>
      </vt:variant>
      <vt:variant>
        <vt:i4>5</vt:i4>
      </vt:variant>
      <vt:variant>
        <vt:lpwstr/>
      </vt:variant>
      <vt:variant>
        <vt:lpwstr>_Toc165722990</vt:lpwstr>
      </vt:variant>
      <vt:variant>
        <vt:i4>1835071</vt:i4>
      </vt:variant>
      <vt:variant>
        <vt:i4>651</vt:i4>
      </vt:variant>
      <vt:variant>
        <vt:i4>0</vt:i4>
      </vt:variant>
      <vt:variant>
        <vt:i4>5</vt:i4>
      </vt:variant>
      <vt:variant>
        <vt:lpwstr/>
      </vt:variant>
      <vt:variant>
        <vt:lpwstr>_Toc165722989</vt:lpwstr>
      </vt:variant>
      <vt:variant>
        <vt:i4>1835071</vt:i4>
      </vt:variant>
      <vt:variant>
        <vt:i4>648</vt:i4>
      </vt:variant>
      <vt:variant>
        <vt:i4>0</vt:i4>
      </vt:variant>
      <vt:variant>
        <vt:i4>5</vt:i4>
      </vt:variant>
      <vt:variant>
        <vt:lpwstr/>
      </vt:variant>
      <vt:variant>
        <vt:lpwstr>_Toc165722988</vt:lpwstr>
      </vt:variant>
      <vt:variant>
        <vt:i4>1835071</vt:i4>
      </vt:variant>
      <vt:variant>
        <vt:i4>645</vt:i4>
      </vt:variant>
      <vt:variant>
        <vt:i4>0</vt:i4>
      </vt:variant>
      <vt:variant>
        <vt:i4>5</vt:i4>
      </vt:variant>
      <vt:variant>
        <vt:lpwstr/>
      </vt:variant>
      <vt:variant>
        <vt:lpwstr>_Toc165722987</vt:lpwstr>
      </vt:variant>
      <vt:variant>
        <vt:i4>1835071</vt:i4>
      </vt:variant>
      <vt:variant>
        <vt:i4>642</vt:i4>
      </vt:variant>
      <vt:variant>
        <vt:i4>0</vt:i4>
      </vt:variant>
      <vt:variant>
        <vt:i4>5</vt:i4>
      </vt:variant>
      <vt:variant>
        <vt:lpwstr/>
      </vt:variant>
      <vt:variant>
        <vt:lpwstr>_Toc165722986</vt:lpwstr>
      </vt:variant>
      <vt:variant>
        <vt:i4>1835071</vt:i4>
      </vt:variant>
      <vt:variant>
        <vt:i4>639</vt:i4>
      </vt:variant>
      <vt:variant>
        <vt:i4>0</vt:i4>
      </vt:variant>
      <vt:variant>
        <vt:i4>5</vt:i4>
      </vt:variant>
      <vt:variant>
        <vt:lpwstr/>
      </vt:variant>
      <vt:variant>
        <vt:lpwstr>_Toc165722985</vt:lpwstr>
      </vt:variant>
      <vt:variant>
        <vt:i4>1835071</vt:i4>
      </vt:variant>
      <vt:variant>
        <vt:i4>636</vt:i4>
      </vt:variant>
      <vt:variant>
        <vt:i4>0</vt:i4>
      </vt:variant>
      <vt:variant>
        <vt:i4>5</vt:i4>
      </vt:variant>
      <vt:variant>
        <vt:lpwstr/>
      </vt:variant>
      <vt:variant>
        <vt:lpwstr>_Toc165722984</vt:lpwstr>
      </vt:variant>
      <vt:variant>
        <vt:i4>1835071</vt:i4>
      </vt:variant>
      <vt:variant>
        <vt:i4>633</vt:i4>
      </vt:variant>
      <vt:variant>
        <vt:i4>0</vt:i4>
      </vt:variant>
      <vt:variant>
        <vt:i4>5</vt:i4>
      </vt:variant>
      <vt:variant>
        <vt:lpwstr/>
      </vt:variant>
      <vt:variant>
        <vt:lpwstr>_Toc165722983</vt:lpwstr>
      </vt:variant>
      <vt:variant>
        <vt:i4>1835071</vt:i4>
      </vt:variant>
      <vt:variant>
        <vt:i4>630</vt:i4>
      </vt:variant>
      <vt:variant>
        <vt:i4>0</vt:i4>
      </vt:variant>
      <vt:variant>
        <vt:i4>5</vt:i4>
      </vt:variant>
      <vt:variant>
        <vt:lpwstr/>
      </vt:variant>
      <vt:variant>
        <vt:lpwstr>_Toc165722982</vt:lpwstr>
      </vt:variant>
      <vt:variant>
        <vt:i4>1835071</vt:i4>
      </vt:variant>
      <vt:variant>
        <vt:i4>627</vt:i4>
      </vt:variant>
      <vt:variant>
        <vt:i4>0</vt:i4>
      </vt:variant>
      <vt:variant>
        <vt:i4>5</vt:i4>
      </vt:variant>
      <vt:variant>
        <vt:lpwstr/>
      </vt:variant>
      <vt:variant>
        <vt:lpwstr>_Toc165722981</vt:lpwstr>
      </vt:variant>
      <vt:variant>
        <vt:i4>1835071</vt:i4>
      </vt:variant>
      <vt:variant>
        <vt:i4>624</vt:i4>
      </vt:variant>
      <vt:variant>
        <vt:i4>0</vt:i4>
      </vt:variant>
      <vt:variant>
        <vt:i4>5</vt:i4>
      </vt:variant>
      <vt:variant>
        <vt:lpwstr/>
      </vt:variant>
      <vt:variant>
        <vt:lpwstr>_Toc165722980</vt:lpwstr>
      </vt:variant>
      <vt:variant>
        <vt:i4>1245247</vt:i4>
      </vt:variant>
      <vt:variant>
        <vt:i4>621</vt:i4>
      </vt:variant>
      <vt:variant>
        <vt:i4>0</vt:i4>
      </vt:variant>
      <vt:variant>
        <vt:i4>5</vt:i4>
      </vt:variant>
      <vt:variant>
        <vt:lpwstr/>
      </vt:variant>
      <vt:variant>
        <vt:lpwstr>_Toc165722979</vt:lpwstr>
      </vt:variant>
      <vt:variant>
        <vt:i4>1245247</vt:i4>
      </vt:variant>
      <vt:variant>
        <vt:i4>618</vt:i4>
      </vt:variant>
      <vt:variant>
        <vt:i4>0</vt:i4>
      </vt:variant>
      <vt:variant>
        <vt:i4>5</vt:i4>
      </vt:variant>
      <vt:variant>
        <vt:lpwstr/>
      </vt:variant>
      <vt:variant>
        <vt:lpwstr>_Toc165722978</vt:lpwstr>
      </vt:variant>
      <vt:variant>
        <vt:i4>1245247</vt:i4>
      </vt:variant>
      <vt:variant>
        <vt:i4>615</vt:i4>
      </vt:variant>
      <vt:variant>
        <vt:i4>0</vt:i4>
      </vt:variant>
      <vt:variant>
        <vt:i4>5</vt:i4>
      </vt:variant>
      <vt:variant>
        <vt:lpwstr/>
      </vt:variant>
      <vt:variant>
        <vt:lpwstr>_Toc165722977</vt:lpwstr>
      </vt:variant>
      <vt:variant>
        <vt:i4>1245247</vt:i4>
      </vt:variant>
      <vt:variant>
        <vt:i4>612</vt:i4>
      </vt:variant>
      <vt:variant>
        <vt:i4>0</vt:i4>
      </vt:variant>
      <vt:variant>
        <vt:i4>5</vt:i4>
      </vt:variant>
      <vt:variant>
        <vt:lpwstr/>
      </vt:variant>
      <vt:variant>
        <vt:lpwstr>_Toc165722976</vt:lpwstr>
      </vt:variant>
      <vt:variant>
        <vt:i4>1245247</vt:i4>
      </vt:variant>
      <vt:variant>
        <vt:i4>609</vt:i4>
      </vt:variant>
      <vt:variant>
        <vt:i4>0</vt:i4>
      </vt:variant>
      <vt:variant>
        <vt:i4>5</vt:i4>
      </vt:variant>
      <vt:variant>
        <vt:lpwstr/>
      </vt:variant>
      <vt:variant>
        <vt:lpwstr>_Toc165722975</vt:lpwstr>
      </vt:variant>
      <vt:variant>
        <vt:i4>1245247</vt:i4>
      </vt:variant>
      <vt:variant>
        <vt:i4>606</vt:i4>
      </vt:variant>
      <vt:variant>
        <vt:i4>0</vt:i4>
      </vt:variant>
      <vt:variant>
        <vt:i4>5</vt:i4>
      </vt:variant>
      <vt:variant>
        <vt:lpwstr/>
      </vt:variant>
      <vt:variant>
        <vt:lpwstr>_Toc165722974</vt:lpwstr>
      </vt:variant>
      <vt:variant>
        <vt:i4>1245247</vt:i4>
      </vt:variant>
      <vt:variant>
        <vt:i4>603</vt:i4>
      </vt:variant>
      <vt:variant>
        <vt:i4>0</vt:i4>
      </vt:variant>
      <vt:variant>
        <vt:i4>5</vt:i4>
      </vt:variant>
      <vt:variant>
        <vt:lpwstr/>
      </vt:variant>
      <vt:variant>
        <vt:lpwstr>_Toc165722973</vt:lpwstr>
      </vt:variant>
      <vt:variant>
        <vt:i4>1245247</vt:i4>
      </vt:variant>
      <vt:variant>
        <vt:i4>600</vt:i4>
      </vt:variant>
      <vt:variant>
        <vt:i4>0</vt:i4>
      </vt:variant>
      <vt:variant>
        <vt:i4>5</vt:i4>
      </vt:variant>
      <vt:variant>
        <vt:lpwstr/>
      </vt:variant>
      <vt:variant>
        <vt:lpwstr>_Toc165722972</vt:lpwstr>
      </vt:variant>
      <vt:variant>
        <vt:i4>1245247</vt:i4>
      </vt:variant>
      <vt:variant>
        <vt:i4>597</vt:i4>
      </vt:variant>
      <vt:variant>
        <vt:i4>0</vt:i4>
      </vt:variant>
      <vt:variant>
        <vt:i4>5</vt:i4>
      </vt:variant>
      <vt:variant>
        <vt:lpwstr/>
      </vt:variant>
      <vt:variant>
        <vt:lpwstr>_Toc165722971</vt:lpwstr>
      </vt:variant>
      <vt:variant>
        <vt:i4>1245247</vt:i4>
      </vt:variant>
      <vt:variant>
        <vt:i4>594</vt:i4>
      </vt:variant>
      <vt:variant>
        <vt:i4>0</vt:i4>
      </vt:variant>
      <vt:variant>
        <vt:i4>5</vt:i4>
      </vt:variant>
      <vt:variant>
        <vt:lpwstr/>
      </vt:variant>
      <vt:variant>
        <vt:lpwstr>_Toc165722970</vt:lpwstr>
      </vt:variant>
      <vt:variant>
        <vt:i4>1179711</vt:i4>
      </vt:variant>
      <vt:variant>
        <vt:i4>591</vt:i4>
      </vt:variant>
      <vt:variant>
        <vt:i4>0</vt:i4>
      </vt:variant>
      <vt:variant>
        <vt:i4>5</vt:i4>
      </vt:variant>
      <vt:variant>
        <vt:lpwstr/>
      </vt:variant>
      <vt:variant>
        <vt:lpwstr>_Toc165722969</vt:lpwstr>
      </vt:variant>
      <vt:variant>
        <vt:i4>1179711</vt:i4>
      </vt:variant>
      <vt:variant>
        <vt:i4>588</vt:i4>
      </vt:variant>
      <vt:variant>
        <vt:i4>0</vt:i4>
      </vt:variant>
      <vt:variant>
        <vt:i4>5</vt:i4>
      </vt:variant>
      <vt:variant>
        <vt:lpwstr/>
      </vt:variant>
      <vt:variant>
        <vt:lpwstr>_Toc165722968</vt:lpwstr>
      </vt:variant>
      <vt:variant>
        <vt:i4>1179711</vt:i4>
      </vt:variant>
      <vt:variant>
        <vt:i4>585</vt:i4>
      </vt:variant>
      <vt:variant>
        <vt:i4>0</vt:i4>
      </vt:variant>
      <vt:variant>
        <vt:i4>5</vt:i4>
      </vt:variant>
      <vt:variant>
        <vt:lpwstr/>
      </vt:variant>
      <vt:variant>
        <vt:lpwstr>_Toc165722967</vt:lpwstr>
      </vt:variant>
      <vt:variant>
        <vt:i4>1179711</vt:i4>
      </vt:variant>
      <vt:variant>
        <vt:i4>582</vt:i4>
      </vt:variant>
      <vt:variant>
        <vt:i4>0</vt:i4>
      </vt:variant>
      <vt:variant>
        <vt:i4>5</vt:i4>
      </vt:variant>
      <vt:variant>
        <vt:lpwstr/>
      </vt:variant>
      <vt:variant>
        <vt:lpwstr>_Toc165722966</vt:lpwstr>
      </vt:variant>
      <vt:variant>
        <vt:i4>1179711</vt:i4>
      </vt:variant>
      <vt:variant>
        <vt:i4>579</vt:i4>
      </vt:variant>
      <vt:variant>
        <vt:i4>0</vt:i4>
      </vt:variant>
      <vt:variant>
        <vt:i4>5</vt:i4>
      </vt:variant>
      <vt:variant>
        <vt:lpwstr/>
      </vt:variant>
      <vt:variant>
        <vt:lpwstr>_Toc165722965</vt:lpwstr>
      </vt:variant>
      <vt:variant>
        <vt:i4>1179711</vt:i4>
      </vt:variant>
      <vt:variant>
        <vt:i4>576</vt:i4>
      </vt:variant>
      <vt:variant>
        <vt:i4>0</vt:i4>
      </vt:variant>
      <vt:variant>
        <vt:i4>5</vt:i4>
      </vt:variant>
      <vt:variant>
        <vt:lpwstr/>
      </vt:variant>
      <vt:variant>
        <vt:lpwstr>_Toc165722964</vt:lpwstr>
      </vt:variant>
      <vt:variant>
        <vt:i4>1179711</vt:i4>
      </vt:variant>
      <vt:variant>
        <vt:i4>573</vt:i4>
      </vt:variant>
      <vt:variant>
        <vt:i4>0</vt:i4>
      </vt:variant>
      <vt:variant>
        <vt:i4>5</vt:i4>
      </vt:variant>
      <vt:variant>
        <vt:lpwstr/>
      </vt:variant>
      <vt:variant>
        <vt:lpwstr>_Toc165722963</vt:lpwstr>
      </vt:variant>
      <vt:variant>
        <vt:i4>1179711</vt:i4>
      </vt:variant>
      <vt:variant>
        <vt:i4>570</vt:i4>
      </vt:variant>
      <vt:variant>
        <vt:i4>0</vt:i4>
      </vt:variant>
      <vt:variant>
        <vt:i4>5</vt:i4>
      </vt:variant>
      <vt:variant>
        <vt:lpwstr/>
      </vt:variant>
      <vt:variant>
        <vt:lpwstr>_Toc165722962</vt:lpwstr>
      </vt:variant>
      <vt:variant>
        <vt:i4>1179711</vt:i4>
      </vt:variant>
      <vt:variant>
        <vt:i4>567</vt:i4>
      </vt:variant>
      <vt:variant>
        <vt:i4>0</vt:i4>
      </vt:variant>
      <vt:variant>
        <vt:i4>5</vt:i4>
      </vt:variant>
      <vt:variant>
        <vt:lpwstr/>
      </vt:variant>
      <vt:variant>
        <vt:lpwstr>_Toc165722961</vt:lpwstr>
      </vt:variant>
      <vt:variant>
        <vt:i4>1179711</vt:i4>
      </vt:variant>
      <vt:variant>
        <vt:i4>564</vt:i4>
      </vt:variant>
      <vt:variant>
        <vt:i4>0</vt:i4>
      </vt:variant>
      <vt:variant>
        <vt:i4>5</vt:i4>
      </vt:variant>
      <vt:variant>
        <vt:lpwstr/>
      </vt:variant>
      <vt:variant>
        <vt:lpwstr>_Toc165722960</vt:lpwstr>
      </vt:variant>
      <vt:variant>
        <vt:i4>1114175</vt:i4>
      </vt:variant>
      <vt:variant>
        <vt:i4>561</vt:i4>
      </vt:variant>
      <vt:variant>
        <vt:i4>0</vt:i4>
      </vt:variant>
      <vt:variant>
        <vt:i4>5</vt:i4>
      </vt:variant>
      <vt:variant>
        <vt:lpwstr/>
      </vt:variant>
      <vt:variant>
        <vt:lpwstr>_Toc165722959</vt:lpwstr>
      </vt:variant>
      <vt:variant>
        <vt:i4>1114175</vt:i4>
      </vt:variant>
      <vt:variant>
        <vt:i4>558</vt:i4>
      </vt:variant>
      <vt:variant>
        <vt:i4>0</vt:i4>
      </vt:variant>
      <vt:variant>
        <vt:i4>5</vt:i4>
      </vt:variant>
      <vt:variant>
        <vt:lpwstr/>
      </vt:variant>
      <vt:variant>
        <vt:lpwstr>_Toc165722958</vt:lpwstr>
      </vt:variant>
      <vt:variant>
        <vt:i4>1114175</vt:i4>
      </vt:variant>
      <vt:variant>
        <vt:i4>555</vt:i4>
      </vt:variant>
      <vt:variant>
        <vt:i4>0</vt:i4>
      </vt:variant>
      <vt:variant>
        <vt:i4>5</vt:i4>
      </vt:variant>
      <vt:variant>
        <vt:lpwstr/>
      </vt:variant>
      <vt:variant>
        <vt:lpwstr>_Toc165722957</vt:lpwstr>
      </vt:variant>
      <vt:variant>
        <vt:i4>1114175</vt:i4>
      </vt:variant>
      <vt:variant>
        <vt:i4>552</vt:i4>
      </vt:variant>
      <vt:variant>
        <vt:i4>0</vt:i4>
      </vt:variant>
      <vt:variant>
        <vt:i4>5</vt:i4>
      </vt:variant>
      <vt:variant>
        <vt:lpwstr/>
      </vt:variant>
      <vt:variant>
        <vt:lpwstr>_Toc165722956</vt:lpwstr>
      </vt:variant>
      <vt:variant>
        <vt:i4>1114175</vt:i4>
      </vt:variant>
      <vt:variant>
        <vt:i4>549</vt:i4>
      </vt:variant>
      <vt:variant>
        <vt:i4>0</vt:i4>
      </vt:variant>
      <vt:variant>
        <vt:i4>5</vt:i4>
      </vt:variant>
      <vt:variant>
        <vt:lpwstr/>
      </vt:variant>
      <vt:variant>
        <vt:lpwstr>_Toc165722955</vt:lpwstr>
      </vt:variant>
      <vt:variant>
        <vt:i4>1114175</vt:i4>
      </vt:variant>
      <vt:variant>
        <vt:i4>546</vt:i4>
      </vt:variant>
      <vt:variant>
        <vt:i4>0</vt:i4>
      </vt:variant>
      <vt:variant>
        <vt:i4>5</vt:i4>
      </vt:variant>
      <vt:variant>
        <vt:lpwstr/>
      </vt:variant>
      <vt:variant>
        <vt:lpwstr>_Toc165722954</vt:lpwstr>
      </vt:variant>
      <vt:variant>
        <vt:i4>1114175</vt:i4>
      </vt:variant>
      <vt:variant>
        <vt:i4>543</vt:i4>
      </vt:variant>
      <vt:variant>
        <vt:i4>0</vt:i4>
      </vt:variant>
      <vt:variant>
        <vt:i4>5</vt:i4>
      </vt:variant>
      <vt:variant>
        <vt:lpwstr/>
      </vt:variant>
      <vt:variant>
        <vt:lpwstr>_Toc165722953</vt:lpwstr>
      </vt:variant>
      <vt:variant>
        <vt:i4>1114175</vt:i4>
      </vt:variant>
      <vt:variant>
        <vt:i4>540</vt:i4>
      </vt:variant>
      <vt:variant>
        <vt:i4>0</vt:i4>
      </vt:variant>
      <vt:variant>
        <vt:i4>5</vt:i4>
      </vt:variant>
      <vt:variant>
        <vt:lpwstr/>
      </vt:variant>
      <vt:variant>
        <vt:lpwstr>_Toc165722952</vt:lpwstr>
      </vt:variant>
      <vt:variant>
        <vt:i4>1114175</vt:i4>
      </vt:variant>
      <vt:variant>
        <vt:i4>537</vt:i4>
      </vt:variant>
      <vt:variant>
        <vt:i4>0</vt:i4>
      </vt:variant>
      <vt:variant>
        <vt:i4>5</vt:i4>
      </vt:variant>
      <vt:variant>
        <vt:lpwstr/>
      </vt:variant>
      <vt:variant>
        <vt:lpwstr>_Toc165722951</vt:lpwstr>
      </vt:variant>
      <vt:variant>
        <vt:i4>1114175</vt:i4>
      </vt:variant>
      <vt:variant>
        <vt:i4>534</vt:i4>
      </vt:variant>
      <vt:variant>
        <vt:i4>0</vt:i4>
      </vt:variant>
      <vt:variant>
        <vt:i4>5</vt:i4>
      </vt:variant>
      <vt:variant>
        <vt:lpwstr/>
      </vt:variant>
      <vt:variant>
        <vt:lpwstr>_Toc165722950</vt:lpwstr>
      </vt:variant>
      <vt:variant>
        <vt:i4>1048639</vt:i4>
      </vt:variant>
      <vt:variant>
        <vt:i4>531</vt:i4>
      </vt:variant>
      <vt:variant>
        <vt:i4>0</vt:i4>
      </vt:variant>
      <vt:variant>
        <vt:i4>5</vt:i4>
      </vt:variant>
      <vt:variant>
        <vt:lpwstr/>
      </vt:variant>
      <vt:variant>
        <vt:lpwstr>_Toc165722949</vt:lpwstr>
      </vt:variant>
      <vt:variant>
        <vt:i4>1048639</vt:i4>
      </vt:variant>
      <vt:variant>
        <vt:i4>528</vt:i4>
      </vt:variant>
      <vt:variant>
        <vt:i4>0</vt:i4>
      </vt:variant>
      <vt:variant>
        <vt:i4>5</vt:i4>
      </vt:variant>
      <vt:variant>
        <vt:lpwstr/>
      </vt:variant>
      <vt:variant>
        <vt:lpwstr>_Toc165722948</vt:lpwstr>
      </vt:variant>
      <vt:variant>
        <vt:i4>1048639</vt:i4>
      </vt:variant>
      <vt:variant>
        <vt:i4>525</vt:i4>
      </vt:variant>
      <vt:variant>
        <vt:i4>0</vt:i4>
      </vt:variant>
      <vt:variant>
        <vt:i4>5</vt:i4>
      </vt:variant>
      <vt:variant>
        <vt:lpwstr/>
      </vt:variant>
      <vt:variant>
        <vt:lpwstr>_Toc165722947</vt:lpwstr>
      </vt:variant>
      <vt:variant>
        <vt:i4>1048639</vt:i4>
      </vt:variant>
      <vt:variant>
        <vt:i4>522</vt:i4>
      </vt:variant>
      <vt:variant>
        <vt:i4>0</vt:i4>
      </vt:variant>
      <vt:variant>
        <vt:i4>5</vt:i4>
      </vt:variant>
      <vt:variant>
        <vt:lpwstr/>
      </vt:variant>
      <vt:variant>
        <vt:lpwstr>_Toc165722946</vt:lpwstr>
      </vt:variant>
      <vt:variant>
        <vt:i4>1048639</vt:i4>
      </vt:variant>
      <vt:variant>
        <vt:i4>519</vt:i4>
      </vt:variant>
      <vt:variant>
        <vt:i4>0</vt:i4>
      </vt:variant>
      <vt:variant>
        <vt:i4>5</vt:i4>
      </vt:variant>
      <vt:variant>
        <vt:lpwstr/>
      </vt:variant>
      <vt:variant>
        <vt:lpwstr>_Toc165722945</vt:lpwstr>
      </vt:variant>
      <vt:variant>
        <vt:i4>1048639</vt:i4>
      </vt:variant>
      <vt:variant>
        <vt:i4>516</vt:i4>
      </vt:variant>
      <vt:variant>
        <vt:i4>0</vt:i4>
      </vt:variant>
      <vt:variant>
        <vt:i4>5</vt:i4>
      </vt:variant>
      <vt:variant>
        <vt:lpwstr/>
      </vt:variant>
      <vt:variant>
        <vt:lpwstr>_Toc165722944</vt:lpwstr>
      </vt:variant>
      <vt:variant>
        <vt:i4>1048639</vt:i4>
      </vt:variant>
      <vt:variant>
        <vt:i4>513</vt:i4>
      </vt:variant>
      <vt:variant>
        <vt:i4>0</vt:i4>
      </vt:variant>
      <vt:variant>
        <vt:i4>5</vt:i4>
      </vt:variant>
      <vt:variant>
        <vt:lpwstr/>
      </vt:variant>
      <vt:variant>
        <vt:lpwstr>_Toc165722943</vt:lpwstr>
      </vt:variant>
      <vt:variant>
        <vt:i4>1048639</vt:i4>
      </vt:variant>
      <vt:variant>
        <vt:i4>510</vt:i4>
      </vt:variant>
      <vt:variant>
        <vt:i4>0</vt:i4>
      </vt:variant>
      <vt:variant>
        <vt:i4>5</vt:i4>
      </vt:variant>
      <vt:variant>
        <vt:lpwstr/>
      </vt:variant>
      <vt:variant>
        <vt:lpwstr>_Toc165722942</vt:lpwstr>
      </vt:variant>
      <vt:variant>
        <vt:i4>1048639</vt:i4>
      </vt:variant>
      <vt:variant>
        <vt:i4>507</vt:i4>
      </vt:variant>
      <vt:variant>
        <vt:i4>0</vt:i4>
      </vt:variant>
      <vt:variant>
        <vt:i4>5</vt:i4>
      </vt:variant>
      <vt:variant>
        <vt:lpwstr/>
      </vt:variant>
      <vt:variant>
        <vt:lpwstr>_Toc165722941</vt:lpwstr>
      </vt:variant>
      <vt:variant>
        <vt:i4>1048639</vt:i4>
      </vt:variant>
      <vt:variant>
        <vt:i4>504</vt:i4>
      </vt:variant>
      <vt:variant>
        <vt:i4>0</vt:i4>
      </vt:variant>
      <vt:variant>
        <vt:i4>5</vt:i4>
      </vt:variant>
      <vt:variant>
        <vt:lpwstr/>
      </vt:variant>
      <vt:variant>
        <vt:lpwstr>_Toc165722940</vt:lpwstr>
      </vt:variant>
      <vt:variant>
        <vt:i4>1507391</vt:i4>
      </vt:variant>
      <vt:variant>
        <vt:i4>501</vt:i4>
      </vt:variant>
      <vt:variant>
        <vt:i4>0</vt:i4>
      </vt:variant>
      <vt:variant>
        <vt:i4>5</vt:i4>
      </vt:variant>
      <vt:variant>
        <vt:lpwstr/>
      </vt:variant>
      <vt:variant>
        <vt:lpwstr>_Toc165722939</vt:lpwstr>
      </vt:variant>
      <vt:variant>
        <vt:i4>1507391</vt:i4>
      </vt:variant>
      <vt:variant>
        <vt:i4>498</vt:i4>
      </vt:variant>
      <vt:variant>
        <vt:i4>0</vt:i4>
      </vt:variant>
      <vt:variant>
        <vt:i4>5</vt:i4>
      </vt:variant>
      <vt:variant>
        <vt:lpwstr/>
      </vt:variant>
      <vt:variant>
        <vt:lpwstr>_Toc165722938</vt:lpwstr>
      </vt:variant>
      <vt:variant>
        <vt:i4>1507391</vt:i4>
      </vt:variant>
      <vt:variant>
        <vt:i4>495</vt:i4>
      </vt:variant>
      <vt:variant>
        <vt:i4>0</vt:i4>
      </vt:variant>
      <vt:variant>
        <vt:i4>5</vt:i4>
      </vt:variant>
      <vt:variant>
        <vt:lpwstr/>
      </vt:variant>
      <vt:variant>
        <vt:lpwstr>_Toc165722937</vt:lpwstr>
      </vt:variant>
      <vt:variant>
        <vt:i4>1507391</vt:i4>
      </vt:variant>
      <vt:variant>
        <vt:i4>492</vt:i4>
      </vt:variant>
      <vt:variant>
        <vt:i4>0</vt:i4>
      </vt:variant>
      <vt:variant>
        <vt:i4>5</vt:i4>
      </vt:variant>
      <vt:variant>
        <vt:lpwstr/>
      </vt:variant>
      <vt:variant>
        <vt:lpwstr>_Toc165722936</vt:lpwstr>
      </vt:variant>
      <vt:variant>
        <vt:i4>1507391</vt:i4>
      </vt:variant>
      <vt:variant>
        <vt:i4>489</vt:i4>
      </vt:variant>
      <vt:variant>
        <vt:i4>0</vt:i4>
      </vt:variant>
      <vt:variant>
        <vt:i4>5</vt:i4>
      </vt:variant>
      <vt:variant>
        <vt:lpwstr/>
      </vt:variant>
      <vt:variant>
        <vt:lpwstr>_Toc165722935</vt:lpwstr>
      </vt:variant>
      <vt:variant>
        <vt:i4>1507391</vt:i4>
      </vt:variant>
      <vt:variant>
        <vt:i4>486</vt:i4>
      </vt:variant>
      <vt:variant>
        <vt:i4>0</vt:i4>
      </vt:variant>
      <vt:variant>
        <vt:i4>5</vt:i4>
      </vt:variant>
      <vt:variant>
        <vt:lpwstr/>
      </vt:variant>
      <vt:variant>
        <vt:lpwstr>_Toc165722934</vt:lpwstr>
      </vt:variant>
      <vt:variant>
        <vt:i4>1507391</vt:i4>
      </vt:variant>
      <vt:variant>
        <vt:i4>483</vt:i4>
      </vt:variant>
      <vt:variant>
        <vt:i4>0</vt:i4>
      </vt:variant>
      <vt:variant>
        <vt:i4>5</vt:i4>
      </vt:variant>
      <vt:variant>
        <vt:lpwstr/>
      </vt:variant>
      <vt:variant>
        <vt:lpwstr>_Toc165722933</vt:lpwstr>
      </vt:variant>
      <vt:variant>
        <vt:i4>1507391</vt:i4>
      </vt:variant>
      <vt:variant>
        <vt:i4>480</vt:i4>
      </vt:variant>
      <vt:variant>
        <vt:i4>0</vt:i4>
      </vt:variant>
      <vt:variant>
        <vt:i4>5</vt:i4>
      </vt:variant>
      <vt:variant>
        <vt:lpwstr/>
      </vt:variant>
      <vt:variant>
        <vt:lpwstr>_Toc165722932</vt:lpwstr>
      </vt:variant>
      <vt:variant>
        <vt:i4>1507391</vt:i4>
      </vt:variant>
      <vt:variant>
        <vt:i4>477</vt:i4>
      </vt:variant>
      <vt:variant>
        <vt:i4>0</vt:i4>
      </vt:variant>
      <vt:variant>
        <vt:i4>5</vt:i4>
      </vt:variant>
      <vt:variant>
        <vt:lpwstr/>
      </vt:variant>
      <vt:variant>
        <vt:lpwstr>_Toc165722931</vt:lpwstr>
      </vt:variant>
      <vt:variant>
        <vt:i4>1507391</vt:i4>
      </vt:variant>
      <vt:variant>
        <vt:i4>474</vt:i4>
      </vt:variant>
      <vt:variant>
        <vt:i4>0</vt:i4>
      </vt:variant>
      <vt:variant>
        <vt:i4>5</vt:i4>
      </vt:variant>
      <vt:variant>
        <vt:lpwstr/>
      </vt:variant>
      <vt:variant>
        <vt:lpwstr>_Toc165722930</vt:lpwstr>
      </vt:variant>
      <vt:variant>
        <vt:i4>1441855</vt:i4>
      </vt:variant>
      <vt:variant>
        <vt:i4>471</vt:i4>
      </vt:variant>
      <vt:variant>
        <vt:i4>0</vt:i4>
      </vt:variant>
      <vt:variant>
        <vt:i4>5</vt:i4>
      </vt:variant>
      <vt:variant>
        <vt:lpwstr/>
      </vt:variant>
      <vt:variant>
        <vt:lpwstr>_Toc165722929</vt:lpwstr>
      </vt:variant>
      <vt:variant>
        <vt:i4>1441855</vt:i4>
      </vt:variant>
      <vt:variant>
        <vt:i4>468</vt:i4>
      </vt:variant>
      <vt:variant>
        <vt:i4>0</vt:i4>
      </vt:variant>
      <vt:variant>
        <vt:i4>5</vt:i4>
      </vt:variant>
      <vt:variant>
        <vt:lpwstr/>
      </vt:variant>
      <vt:variant>
        <vt:lpwstr>_Toc165722928</vt:lpwstr>
      </vt:variant>
      <vt:variant>
        <vt:i4>1441855</vt:i4>
      </vt:variant>
      <vt:variant>
        <vt:i4>465</vt:i4>
      </vt:variant>
      <vt:variant>
        <vt:i4>0</vt:i4>
      </vt:variant>
      <vt:variant>
        <vt:i4>5</vt:i4>
      </vt:variant>
      <vt:variant>
        <vt:lpwstr/>
      </vt:variant>
      <vt:variant>
        <vt:lpwstr>_Toc165722927</vt:lpwstr>
      </vt:variant>
      <vt:variant>
        <vt:i4>1441855</vt:i4>
      </vt:variant>
      <vt:variant>
        <vt:i4>462</vt:i4>
      </vt:variant>
      <vt:variant>
        <vt:i4>0</vt:i4>
      </vt:variant>
      <vt:variant>
        <vt:i4>5</vt:i4>
      </vt:variant>
      <vt:variant>
        <vt:lpwstr/>
      </vt:variant>
      <vt:variant>
        <vt:lpwstr>_Toc165722926</vt:lpwstr>
      </vt:variant>
      <vt:variant>
        <vt:i4>1441855</vt:i4>
      </vt:variant>
      <vt:variant>
        <vt:i4>459</vt:i4>
      </vt:variant>
      <vt:variant>
        <vt:i4>0</vt:i4>
      </vt:variant>
      <vt:variant>
        <vt:i4>5</vt:i4>
      </vt:variant>
      <vt:variant>
        <vt:lpwstr/>
      </vt:variant>
      <vt:variant>
        <vt:lpwstr>_Toc165722925</vt:lpwstr>
      </vt:variant>
      <vt:variant>
        <vt:i4>1441855</vt:i4>
      </vt:variant>
      <vt:variant>
        <vt:i4>456</vt:i4>
      </vt:variant>
      <vt:variant>
        <vt:i4>0</vt:i4>
      </vt:variant>
      <vt:variant>
        <vt:i4>5</vt:i4>
      </vt:variant>
      <vt:variant>
        <vt:lpwstr/>
      </vt:variant>
      <vt:variant>
        <vt:lpwstr>_Toc165722924</vt:lpwstr>
      </vt:variant>
      <vt:variant>
        <vt:i4>1441855</vt:i4>
      </vt:variant>
      <vt:variant>
        <vt:i4>453</vt:i4>
      </vt:variant>
      <vt:variant>
        <vt:i4>0</vt:i4>
      </vt:variant>
      <vt:variant>
        <vt:i4>5</vt:i4>
      </vt:variant>
      <vt:variant>
        <vt:lpwstr/>
      </vt:variant>
      <vt:variant>
        <vt:lpwstr>_Toc165722923</vt:lpwstr>
      </vt:variant>
      <vt:variant>
        <vt:i4>1441855</vt:i4>
      </vt:variant>
      <vt:variant>
        <vt:i4>450</vt:i4>
      </vt:variant>
      <vt:variant>
        <vt:i4>0</vt:i4>
      </vt:variant>
      <vt:variant>
        <vt:i4>5</vt:i4>
      </vt:variant>
      <vt:variant>
        <vt:lpwstr/>
      </vt:variant>
      <vt:variant>
        <vt:lpwstr>_Toc165722922</vt:lpwstr>
      </vt:variant>
      <vt:variant>
        <vt:i4>1441855</vt:i4>
      </vt:variant>
      <vt:variant>
        <vt:i4>447</vt:i4>
      </vt:variant>
      <vt:variant>
        <vt:i4>0</vt:i4>
      </vt:variant>
      <vt:variant>
        <vt:i4>5</vt:i4>
      </vt:variant>
      <vt:variant>
        <vt:lpwstr/>
      </vt:variant>
      <vt:variant>
        <vt:lpwstr>_Toc165722921</vt:lpwstr>
      </vt:variant>
      <vt:variant>
        <vt:i4>1441855</vt:i4>
      </vt:variant>
      <vt:variant>
        <vt:i4>444</vt:i4>
      </vt:variant>
      <vt:variant>
        <vt:i4>0</vt:i4>
      </vt:variant>
      <vt:variant>
        <vt:i4>5</vt:i4>
      </vt:variant>
      <vt:variant>
        <vt:lpwstr/>
      </vt:variant>
      <vt:variant>
        <vt:lpwstr>_Toc165722920</vt:lpwstr>
      </vt:variant>
      <vt:variant>
        <vt:i4>1376319</vt:i4>
      </vt:variant>
      <vt:variant>
        <vt:i4>441</vt:i4>
      </vt:variant>
      <vt:variant>
        <vt:i4>0</vt:i4>
      </vt:variant>
      <vt:variant>
        <vt:i4>5</vt:i4>
      </vt:variant>
      <vt:variant>
        <vt:lpwstr/>
      </vt:variant>
      <vt:variant>
        <vt:lpwstr>_Toc165722919</vt:lpwstr>
      </vt:variant>
      <vt:variant>
        <vt:i4>1376319</vt:i4>
      </vt:variant>
      <vt:variant>
        <vt:i4>438</vt:i4>
      </vt:variant>
      <vt:variant>
        <vt:i4>0</vt:i4>
      </vt:variant>
      <vt:variant>
        <vt:i4>5</vt:i4>
      </vt:variant>
      <vt:variant>
        <vt:lpwstr/>
      </vt:variant>
      <vt:variant>
        <vt:lpwstr>_Toc165722918</vt:lpwstr>
      </vt:variant>
      <vt:variant>
        <vt:i4>1376319</vt:i4>
      </vt:variant>
      <vt:variant>
        <vt:i4>435</vt:i4>
      </vt:variant>
      <vt:variant>
        <vt:i4>0</vt:i4>
      </vt:variant>
      <vt:variant>
        <vt:i4>5</vt:i4>
      </vt:variant>
      <vt:variant>
        <vt:lpwstr/>
      </vt:variant>
      <vt:variant>
        <vt:lpwstr>_Toc165722917</vt:lpwstr>
      </vt:variant>
      <vt:variant>
        <vt:i4>1376319</vt:i4>
      </vt:variant>
      <vt:variant>
        <vt:i4>432</vt:i4>
      </vt:variant>
      <vt:variant>
        <vt:i4>0</vt:i4>
      </vt:variant>
      <vt:variant>
        <vt:i4>5</vt:i4>
      </vt:variant>
      <vt:variant>
        <vt:lpwstr/>
      </vt:variant>
      <vt:variant>
        <vt:lpwstr>_Toc165722916</vt:lpwstr>
      </vt:variant>
      <vt:variant>
        <vt:i4>1376319</vt:i4>
      </vt:variant>
      <vt:variant>
        <vt:i4>429</vt:i4>
      </vt:variant>
      <vt:variant>
        <vt:i4>0</vt:i4>
      </vt:variant>
      <vt:variant>
        <vt:i4>5</vt:i4>
      </vt:variant>
      <vt:variant>
        <vt:lpwstr/>
      </vt:variant>
      <vt:variant>
        <vt:lpwstr>_Toc165722915</vt:lpwstr>
      </vt:variant>
      <vt:variant>
        <vt:i4>1376319</vt:i4>
      </vt:variant>
      <vt:variant>
        <vt:i4>426</vt:i4>
      </vt:variant>
      <vt:variant>
        <vt:i4>0</vt:i4>
      </vt:variant>
      <vt:variant>
        <vt:i4>5</vt:i4>
      </vt:variant>
      <vt:variant>
        <vt:lpwstr/>
      </vt:variant>
      <vt:variant>
        <vt:lpwstr>_Toc165722914</vt:lpwstr>
      </vt:variant>
      <vt:variant>
        <vt:i4>1376319</vt:i4>
      </vt:variant>
      <vt:variant>
        <vt:i4>423</vt:i4>
      </vt:variant>
      <vt:variant>
        <vt:i4>0</vt:i4>
      </vt:variant>
      <vt:variant>
        <vt:i4>5</vt:i4>
      </vt:variant>
      <vt:variant>
        <vt:lpwstr/>
      </vt:variant>
      <vt:variant>
        <vt:lpwstr>_Toc165722913</vt:lpwstr>
      </vt:variant>
      <vt:variant>
        <vt:i4>1376319</vt:i4>
      </vt:variant>
      <vt:variant>
        <vt:i4>420</vt:i4>
      </vt:variant>
      <vt:variant>
        <vt:i4>0</vt:i4>
      </vt:variant>
      <vt:variant>
        <vt:i4>5</vt:i4>
      </vt:variant>
      <vt:variant>
        <vt:lpwstr/>
      </vt:variant>
      <vt:variant>
        <vt:lpwstr>_Toc165722912</vt:lpwstr>
      </vt:variant>
      <vt:variant>
        <vt:i4>1376319</vt:i4>
      </vt:variant>
      <vt:variant>
        <vt:i4>417</vt:i4>
      </vt:variant>
      <vt:variant>
        <vt:i4>0</vt:i4>
      </vt:variant>
      <vt:variant>
        <vt:i4>5</vt:i4>
      </vt:variant>
      <vt:variant>
        <vt:lpwstr/>
      </vt:variant>
      <vt:variant>
        <vt:lpwstr>_Toc165722911</vt:lpwstr>
      </vt:variant>
      <vt:variant>
        <vt:i4>1376319</vt:i4>
      </vt:variant>
      <vt:variant>
        <vt:i4>414</vt:i4>
      </vt:variant>
      <vt:variant>
        <vt:i4>0</vt:i4>
      </vt:variant>
      <vt:variant>
        <vt:i4>5</vt:i4>
      </vt:variant>
      <vt:variant>
        <vt:lpwstr/>
      </vt:variant>
      <vt:variant>
        <vt:lpwstr>_Toc165722910</vt:lpwstr>
      </vt:variant>
      <vt:variant>
        <vt:i4>1310783</vt:i4>
      </vt:variant>
      <vt:variant>
        <vt:i4>411</vt:i4>
      </vt:variant>
      <vt:variant>
        <vt:i4>0</vt:i4>
      </vt:variant>
      <vt:variant>
        <vt:i4>5</vt:i4>
      </vt:variant>
      <vt:variant>
        <vt:lpwstr/>
      </vt:variant>
      <vt:variant>
        <vt:lpwstr>_Toc165722909</vt:lpwstr>
      </vt:variant>
      <vt:variant>
        <vt:i4>1310783</vt:i4>
      </vt:variant>
      <vt:variant>
        <vt:i4>408</vt:i4>
      </vt:variant>
      <vt:variant>
        <vt:i4>0</vt:i4>
      </vt:variant>
      <vt:variant>
        <vt:i4>5</vt:i4>
      </vt:variant>
      <vt:variant>
        <vt:lpwstr/>
      </vt:variant>
      <vt:variant>
        <vt:lpwstr>_Toc165722908</vt:lpwstr>
      </vt:variant>
      <vt:variant>
        <vt:i4>1310783</vt:i4>
      </vt:variant>
      <vt:variant>
        <vt:i4>405</vt:i4>
      </vt:variant>
      <vt:variant>
        <vt:i4>0</vt:i4>
      </vt:variant>
      <vt:variant>
        <vt:i4>5</vt:i4>
      </vt:variant>
      <vt:variant>
        <vt:lpwstr/>
      </vt:variant>
      <vt:variant>
        <vt:lpwstr>_Toc165722907</vt:lpwstr>
      </vt:variant>
      <vt:variant>
        <vt:i4>1310783</vt:i4>
      </vt:variant>
      <vt:variant>
        <vt:i4>402</vt:i4>
      </vt:variant>
      <vt:variant>
        <vt:i4>0</vt:i4>
      </vt:variant>
      <vt:variant>
        <vt:i4>5</vt:i4>
      </vt:variant>
      <vt:variant>
        <vt:lpwstr/>
      </vt:variant>
      <vt:variant>
        <vt:lpwstr>_Toc165722906</vt:lpwstr>
      </vt:variant>
      <vt:variant>
        <vt:i4>1310783</vt:i4>
      </vt:variant>
      <vt:variant>
        <vt:i4>399</vt:i4>
      </vt:variant>
      <vt:variant>
        <vt:i4>0</vt:i4>
      </vt:variant>
      <vt:variant>
        <vt:i4>5</vt:i4>
      </vt:variant>
      <vt:variant>
        <vt:lpwstr/>
      </vt:variant>
      <vt:variant>
        <vt:lpwstr>_Toc165722905</vt:lpwstr>
      </vt:variant>
      <vt:variant>
        <vt:i4>1310783</vt:i4>
      </vt:variant>
      <vt:variant>
        <vt:i4>390</vt:i4>
      </vt:variant>
      <vt:variant>
        <vt:i4>0</vt:i4>
      </vt:variant>
      <vt:variant>
        <vt:i4>5</vt:i4>
      </vt:variant>
      <vt:variant>
        <vt:lpwstr/>
      </vt:variant>
      <vt:variant>
        <vt:lpwstr>_Toc165722902</vt:lpwstr>
      </vt:variant>
      <vt:variant>
        <vt:i4>1310783</vt:i4>
      </vt:variant>
      <vt:variant>
        <vt:i4>387</vt:i4>
      </vt:variant>
      <vt:variant>
        <vt:i4>0</vt:i4>
      </vt:variant>
      <vt:variant>
        <vt:i4>5</vt:i4>
      </vt:variant>
      <vt:variant>
        <vt:lpwstr/>
      </vt:variant>
      <vt:variant>
        <vt:lpwstr>_Toc165722901</vt:lpwstr>
      </vt:variant>
      <vt:variant>
        <vt:i4>1310783</vt:i4>
      </vt:variant>
      <vt:variant>
        <vt:i4>384</vt:i4>
      </vt:variant>
      <vt:variant>
        <vt:i4>0</vt:i4>
      </vt:variant>
      <vt:variant>
        <vt:i4>5</vt:i4>
      </vt:variant>
      <vt:variant>
        <vt:lpwstr/>
      </vt:variant>
      <vt:variant>
        <vt:lpwstr>_Toc165722900</vt:lpwstr>
      </vt:variant>
      <vt:variant>
        <vt:i4>1900606</vt:i4>
      </vt:variant>
      <vt:variant>
        <vt:i4>381</vt:i4>
      </vt:variant>
      <vt:variant>
        <vt:i4>0</vt:i4>
      </vt:variant>
      <vt:variant>
        <vt:i4>5</vt:i4>
      </vt:variant>
      <vt:variant>
        <vt:lpwstr/>
      </vt:variant>
      <vt:variant>
        <vt:lpwstr>_Toc165722899</vt:lpwstr>
      </vt:variant>
      <vt:variant>
        <vt:i4>1900606</vt:i4>
      </vt:variant>
      <vt:variant>
        <vt:i4>378</vt:i4>
      </vt:variant>
      <vt:variant>
        <vt:i4>0</vt:i4>
      </vt:variant>
      <vt:variant>
        <vt:i4>5</vt:i4>
      </vt:variant>
      <vt:variant>
        <vt:lpwstr/>
      </vt:variant>
      <vt:variant>
        <vt:lpwstr>_Toc165722898</vt:lpwstr>
      </vt:variant>
      <vt:variant>
        <vt:i4>1900606</vt:i4>
      </vt:variant>
      <vt:variant>
        <vt:i4>375</vt:i4>
      </vt:variant>
      <vt:variant>
        <vt:i4>0</vt:i4>
      </vt:variant>
      <vt:variant>
        <vt:i4>5</vt:i4>
      </vt:variant>
      <vt:variant>
        <vt:lpwstr/>
      </vt:variant>
      <vt:variant>
        <vt:lpwstr>_Toc165722897</vt:lpwstr>
      </vt:variant>
      <vt:variant>
        <vt:i4>1900606</vt:i4>
      </vt:variant>
      <vt:variant>
        <vt:i4>372</vt:i4>
      </vt:variant>
      <vt:variant>
        <vt:i4>0</vt:i4>
      </vt:variant>
      <vt:variant>
        <vt:i4>5</vt:i4>
      </vt:variant>
      <vt:variant>
        <vt:lpwstr/>
      </vt:variant>
      <vt:variant>
        <vt:lpwstr>_Toc165722896</vt:lpwstr>
      </vt:variant>
      <vt:variant>
        <vt:i4>1900606</vt:i4>
      </vt:variant>
      <vt:variant>
        <vt:i4>369</vt:i4>
      </vt:variant>
      <vt:variant>
        <vt:i4>0</vt:i4>
      </vt:variant>
      <vt:variant>
        <vt:i4>5</vt:i4>
      </vt:variant>
      <vt:variant>
        <vt:lpwstr/>
      </vt:variant>
      <vt:variant>
        <vt:lpwstr>_Toc165722895</vt:lpwstr>
      </vt:variant>
      <vt:variant>
        <vt:i4>1900606</vt:i4>
      </vt:variant>
      <vt:variant>
        <vt:i4>366</vt:i4>
      </vt:variant>
      <vt:variant>
        <vt:i4>0</vt:i4>
      </vt:variant>
      <vt:variant>
        <vt:i4>5</vt:i4>
      </vt:variant>
      <vt:variant>
        <vt:lpwstr/>
      </vt:variant>
      <vt:variant>
        <vt:lpwstr>_Toc165722894</vt:lpwstr>
      </vt:variant>
      <vt:variant>
        <vt:i4>1900606</vt:i4>
      </vt:variant>
      <vt:variant>
        <vt:i4>363</vt:i4>
      </vt:variant>
      <vt:variant>
        <vt:i4>0</vt:i4>
      </vt:variant>
      <vt:variant>
        <vt:i4>5</vt:i4>
      </vt:variant>
      <vt:variant>
        <vt:lpwstr/>
      </vt:variant>
      <vt:variant>
        <vt:lpwstr>_Toc165722893</vt:lpwstr>
      </vt:variant>
      <vt:variant>
        <vt:i4>1900606</vt:i4>
      </vt:variant>
      <vt:variant>
        <vt:i4>360</vt:i4>
      </vt:variant>
      <vt:variant>
        <vt:i4>0</vt:i4>
      </vt:variant>
      <vt:variant>
        <vt:i4>5</vt:i4>
      </vt:variant>
      <vt:variant>
        <vt:lpwstr/>
      </vt:variant>
      <vt:variant>
        <vt:lpwstr>_Toc165722892</vt:lpwstr>
      </vt:variant>
      <vt:variant>
        <vt:i4>1900606</vt:i4>
      </vt:variant>
      <vt:variant>
        <vt:i4>357</vt:i4>
      </vt:variant>
      <vt:variant>
        <vt:i4>0</vt:i4>
      </vt:variant>
      <vt:variant>
        <vt:i4>5</vt:i4>
      </vt:variant>
      <vt:variant>
        <vt:lpwstr/>
      </vt:variant>
      <vt:variant>
        <vt:lpwstr>_Toc165722891</vt:lpwstr>
      </vt:variant>
      <vt:variant>
        <vt:i4>1900606</vt:i4>
      </vt:variant>
      <vt:variant>
        <vt:i4>354</vt:i4>
      </vt:variant>
      <vt:variant>
        <vt:i4>0</vt:i4>
      </vt:variant>
      <vt:variant>
        <vt:i4>5</vt:i4>
      </vt:variant>
      <vt:variant>
        <vt:lpwstr/>
      </vt:variant>
      <vt:variant>
        <vt:lpwstr>_Toc165722890</vt:lpwstr>
      </vt:variant>
      <vt:variant>
        <vt:i4>1835070</vt:i4>
      </vt:variant>
      <vt:variant>
        <vt:i4>351</vt:i4>
      </vt:variant>
      <vt:variant>
        <vt:i4>0</vt:i4>
      </vt:variant>
      <vt:variant>
        <vt:i4>5</vt:i4>
      </vt:variant>
      <vt:variant>
        <vt:lpwstr/>
      </vt:variant>
      <vt:variant>
        <vt:lpwstr>_Toc165722889</vt:lpwstr>
      </vt:variant>
      <vt:variant>
        <vt:i4>1835070</vt:i4>
      </vt:variant>
      <vt:variant>
        <vt:i4>348</vt:i4>
      </vt:variant>
      <vt:variant>
        <vt:i4>0</vt:i4>
      </vt:variant>
      <vt:variant>
        <vt:i4>5</vt:i4>
      </vt:variant>
      <vt:variant>
        <vt:lpwstr/>
      </vt:variant>
      <vt:variant>
        <vt:lpwstr>_Toc165722888</vt:lpwstr>
      </vt:variant>
      <vt:variant>
        <vt:i4>1835070</vt:i4>
      </vt:variant>
      <vt:variant>
        <vt:i4>345</vt:i4>
      </vt:variant>
      <vt:variant>
        <vt:i4>0</vt:i4>
      </vt:variant>
      <vt:variant>
        <vt:i4>5</vt:i4>
      </vt:variant>
      <vt:variant>
        <vt:lpwstr/>
      </vt:variant>
      <vt:variant>
        <vt:lpwstr>_Toc165722887</vt:lpwstr>
      </vt:variant>
      <vt:variant>
        <vt:i4>1835070</vt:i4>
      </vt:variant>
      <vt:variant>
        <vt:i4>342</vt:i4>
      </vt:variant>
      <vt:variant>
        <vt:i4>0</vt:i4>
      </vt:variant>
      <vt:variant>
        <vt:i4>5</vt:i4>
      </vt:variant>
      <vt:variant>
        <vt:lpwstr/>
      </vt:variant>
      <vt:variant>
        <vt:lpwstr>_Toc165722886</vt:lpwstr>
      </vt:variant>
      <vt:variant>
        <vt:i4>1835070</vt:i4>
      </vt:variant>
      <vt:variant>
        <vt:i4>339</vt:i4>
      </vt:variant>
      <vt:variant>
        <vt:i4>0</vt:i4>
      </vt:variant>
      <vt:variant>
        <vt:i4>5</vt:i4>
      </vt:variant>
      <vt:variant>
        <vt:lpwstr/>
      </vt:variant>
      <vt:variant>
        <vt:lpwstr>_Toc165722885</vt:lpwstr>
      </vt:variant>
      <vt:variant>
        <vt:i4>1835070</vt:i4>
      </vt:variant>
      <vt:variant>
        <vt:i4>336</vt:i4>
      </vt:variant>
      <vt:variant>
        <vt:i4>0</vt:i4>
      </vt:variant>
      <vt:variant>
        <vt:i4>5</vt:i4>
      </vt:variant>
      <vt:variant>
        <vt:lpwstr/>
      </vt:variant>
      <vt:variant>
        <vt:lpwstr>_Toc165722884</vt:lpwstr>
      </vt:variant>
      <vt:variant>
        <vt:i4>1835070</vt:i4>
      </vt:variant>
      <vt:variant>
        <vt:i4>333</vt:i4>
      </vt:variant>
      <vt:variant>
        <vt:i4>0</vt:i4>
      </vt:variant>
      <vt:variant>
        <vt:i4>5</vt:i4>
      </vt:variant>
      <vt:variant>
        <vt:lpwstr/>
      </vt:variant>
      <vt:variant>
        <vt:lpwstr>_Toc165722883</vt:lpwstr>
      </vt:variant>
      <vt:variant>
        <vt:i4>1835070</vt:i4>
      </vt:variant>
      <vt:variant>
        <vt:i4>330</vt:i4>
      </vt:variant>
      <vt:variant>
        <vt:i4>0</vt:i4>
      </vt:variant>
      <vt:variant>
        <vt:i4>5</vt:i4>
      </vt:variant>
      <vt:variant>
        <vt:lpwstr/>
      </vt:variant>
      <vt:variant>
        <vt:lpwstr>_Toc165722882</vt:lpwstr>
      </vt:variant>
      <vt:variant>
        <vt:i4>1835070</vt:i4>
      </vt:variant>
      <vt:variant>
        <vt:i4>327</vt:i4>
      </vt:variant>
      <vt:variant>
        <vt:i4>0</vt:i4>
      </vt:variant>
      <vt:variant>
        <vt:i4>5</vt:i4>
      </vt:variant>
      <vt:variant>
        <vt:lpwstr/>
      </vt:variant>
      <vt:variant>
        <vt:lpwstr>_Toc165722881</vt:lpwstr>
      </vt:variant>
      <vt:variant>
        <vt:i4>1835070</vt:i4>
      </vt:variant>
      <vt:variant>
        <vt:i4>324</vt:i4>
      </vt:variant>
      <vt:variant>
        <vt:i4>0</vt:i4>
      </vt:variant>
      <vt:variant>
        <vt:i4>5</vt:i4>
      </vt:variant>
      <vt:variant>
        <vt:lpwstr/>
      </vt:variant>
      <vt:variant>
        <vt:lpwstr>_Toc165722880</vt:lpwstr>
      </vt:variant>
      <vt:variant>
        <vt:i4>1245246</vt:i4>
      </vt:variant>
      <vt:variant>
        <vt:i4>321</vt:i4>
      </vt:variant>
      <vt:variant>
        <vt:i4>0</vt:i4>
      </vt:variant>
      <vt:variant>
        <vt:i4>5</vt:i4>
      </vt:variant>
      <vt:variant>
        <vt:lpwstr/>
      </vt:variant>
      <vt:variant>
        <vt:lpwstr>_Toc165722879</vt:lpwstr>
      </vt:variant>
      <vt:variant>
        <vt:i4>1245246</vt:i4>
      </vt:variant>
      <vt:variant>
        <vt:i4>318</vt:i4>
      </vt:variant>
      <vt:variant>
        <vt:i4>0</vt:i4>
      </vt:variant>
      <vt:variant>
        <vt:i4>5</vt:i4>
      </vt:variant>
      <vt:variant>
        <vt:lpwstr/>
      </vt:variant>
      <vt:variant>
        <vt:lpwstr>_Toc165722878</vt:lpwstr>
      </vt:variant>
      <vt:variant>
        <vt:i4>1245246</vt:i4>
      </vt:variant>
      <vt:variant>
        <vt:i4>315</vt:i4>
      </vt:variant>
      <vt:variant>
        <vt:i4>0</vt:i4>
      </vt:variant>
      <vt:variant>
        <vt:i4>5</vt:i4>
      </vt:variant>
      <vt:variant>
        <vt:lpwstr/>
      </vt:variant>
      <vt:variant>
        <vt:lpwstr>_Toc165722877</vt:lpwstr>
      </vt:variant>
      <vt:variant>
        <vt:i4>1245246</vt:i4>
      </vt:variant>
      <vt:variant>
        <vt:i4>312</vt:i4>
      </vt:variant>
      <vt:variant>
        <vt:i4>0</vt:i4>
      </vt:variant>
      <vt:variant>
        <vt:i4>5</vt:i4>
      </vt:variant>
      <vt:variant>
        <vt:lpwstr/>
      </vt:variant>
      <vt:variant>
        <vt:lpwstr>_Toc165722876</vt:lpwstr>
      </vt:variant>
      <vt:variant>
        <vt:i4>1245246</vt:i4>
      </vt:variant>
      <vt:variant>
        <vt:i4>309</vt:i4>
      </vt:variant>
      <vt:variant>
        <vt:i4>0</vt:i4>
      </vt:variant>
      <vt:variant>
        <vt:i4>5</vt:i4>
      </vt:variant>
      <vt:variant>
        <vt:lpwstr/>
      </vt:variant>
      <vt:variant>
        <vt:lpwstr>_Toc165722875</vt:lpwstr>
      </vt:variant>
      <vt:variant>
        <vt:i4>1245246</vt:i4>
      </vt:variant>
      <vt:variant>
        <vt:i4>306</vt:i4>
      </vt:variant>
      <vt:variant>
        <vt:i4>0</vt:i4>
      </vt:variant>
      <vt:variant>
        <vt:i4>5</vt:i4>
      </vt:variant>
      <vt:variant>
        <vt:lpwstr/>
      </vt:variant>
      <vt:variant>
        <vt:lpwstr>_Toc165722874</vt:lpwstr>
      </vt:variant>
      <vt:variant>
        <vt:i4>1245246</vt:i4>
      </vt:variant>
      <vt:variant>
        <vt:i4>303</vt:i4>
      </vt:variant>
      <vt:variant>
        <vt:i4>0</vt:i4>
      </vt:variant>
      <vt:variant>
        <vt:i4>5</vt:i4>
      </vt:variant>
      <vt:variant>
        <vt:lpwstr/>
      </vt:variant>
      <vt:variant>
        <vt:lpwstr>_Toc165722873</vt:lpwstr>
      </vt:variant>
      <vt:variant>
        <vt:i4>1245246</vt:i4>
      </vt:variant>
      <vt:variant>
        <vt:i4>300</vt:i4>
      </vt:variant>
      <vt:variant>
        <vt:i4>0</vt:i4>
      </vt:variant>
      <vt:variant>
        <vt:i4>5</vt:i4>
      </vt:variant>
      <vt:variant>
        <vt:lpwstr/>
      </vt:variant>
      <vt:variant>
        <vt:lpwstr>_Toc165722872</vt:lpwstr>
      </vt:variant>
      <vt:variant>
        <vt:i4>1245246</vt:i4>
      </vt:variant>
      <vt:variant>
        <vt:i4>297</vt:i4>
      </vt:variant>
      <vt:variant>
        <vt:i4>0</vt:i4>
      </vt:variant>
      <vt:variant>
        <vt:i4>5</vt:i4>
      </vt:variant>
      <vt:variant>
        <vt:lpwstr/>
      </vt:variant>
      <vt:variant>
        <vt:lpwstr>_Toc165722871</vt:lpwstr>
      </vt:variant>
      <vt:variant>
        <vt:i4>1245246</vt:i4>
      </vt:variant>
      <vt:variant>
        <vt:i4>294</vt:i4>
      </vt:variant>
      <vt:variant>
        <vt:i4>0</vt:i4>
      </vt:variant>
      <vt:variant>
        <vt:i4>5</vt:i4>
      </vt:variant>
      <vt:variant>
        <vt:lpwstr/>
      </vt:variant>
      <vt:variant>
        <vt:lpwstr>_Toc165722870</vt:lpwstr>
      </vt:variant>
      <vt:variant>
        <vt:i4>1179710</vt:i4>
      </vt:variant>
      <vt:variant>
        <vt:i4>291</vt:i4>
      </vt:variant>
      <vt:variant>
        <vt:i4>0</vt:i4>
      </vt:variant>
      <vt:variant>
        <vt:i4>5</vt:i4>
      </vt:variant>
      <vt:variant>
        <vt:lpwstr/>
      </vt:variant>
      <vt:variant>
        <vt:lpwstr>_Toc165722869</vt:lpwstr>
      </vt:variant>
      <vt:variant>
        <vt:i4>1179710</vt:i4>
      </vt:variant>
      <vt:variant>
        <vt:i4>288</vt:i4>
      </vt:variant>
      <vt:variant>
        <vt:i4>0</vt:i4>
      </vt:variant>
      <vt:variant>
        <vt:i4>5</vt:i4>
      </vt:variant>
      <vt:variant>
        <vt:lpwstr/>
      </vt:variant>
      <vt:variant>
        <vt:lpwstr>_Toc165722868</vt:lpwstr>
      </vt:variant>
      <vt:variant>
        <vt:i4>1179710</vt:i4>
      </vt:variant>
      <vt:variant>
        <vt:i4>285</vt:i4>
      </vt:variant>
      <vt:variant>
        <vt:i4>0</vt:i4>
      </vt:variant>
      <vt:variant>
        <vt:i4>5</vt:i4>
      </vt:variant>
      <vt:variant>
        <vt:lpwstr/>
      </vt:variant>
      <vt:variant>
        <vt:lpwstr>_Toc165722867</vt:lpwstr>
      </vt:variant>
      <vt:variant>
        <vt:i4>1179710</vt:i4>
      </vt:variant>
      <vt:variant>
        <vt:i4>282</vt:i4>
      </vt:variant>
      <vt:variant>
        <vt:i4>0</vt:i4>
      </vt:variant>
      <vt:variant>
        <vt:i4>5</vt:i4>
      </vt:variant>
      <vt:variant>
        <vt:lpwstr/>
      </vt:variant>
      <vt:variant>
        <vt:lpwstr>_Toc165722866</vt:lpwstr>
      </vt:variant>
      <vt:variant>
        <vt:i4>1179710</vt:i4>
      </vt:variant>
      <vt:variant>
        <vt:i4>279</vt:i4>
      </vt:variant>
      <vt:variant>
        <vt:i4>0</vt:i4>
      </vt:variant>
      <vt:variant>
        <vt:i4>5</vt:i4>
      </vt:variant>
      <vt:variant>
        <vt:lpwstr/>
      </vt:variant>
      <vt:variant>
        <vt:lpwstr>_Toc165722865</vt:lpwstr>
      </vt:variant>
      <vt:variant>
        <vt:i4>1179710</vt:i4>
      </vt:variant>
      <vt:variant>
        <vt:i4>276</vt:i4>
      </vt:variant>
      <vt:variant>
        <vt:i4>0</vt:i4>
      </vt:variant>
      <vt:variant>
        <vt:i4>5</vt:i4>
      </vt:variant>
      <vt:variant>
        <vt:lpwstr/>
      </vt:variant>
      <vt:variant>
        <vt:lpwstr>_Toc165722864</vt:lpwstr>
      </vt:variant>
      <vt:variant>
        <vt:i4>1179710</vt:i4>
      </vt:variant>
      <vt:variant>
        <vt:i4>273</vt:i4>
      </vt:variant>
      <vt:variant>
        <vt:i4>0</vt:i4>
      </vt:variant>
      <vt:variant>
        <vt:i4>5</vt:i4>
      </vt:variant>
      <vt:variant>
        <vt:lpwstr/>
      </vt:variant>
      <vt:variant>
        <vt:lpwstr>_Toc165722863</vt:lpwstr>
      </vt:variant>
      <vt:variant>
        <vt:i4>1179710</vt:i4>
      </vt:variant>
      <vt:variant>
        <vt:i4>270</vt:i4>
      </vt:variant>
      <vt:variant>
        <vt:i4>0</vt:i4>
      </vt:variant>
      <vt:variant>
        <vt:i4>5</vt:i4>
      </vt:variant>
      <vt:variant>
        <vt:lpwstr/>
      </vt:variant>
      <vt:variant>
        <vt:lpwstr>_Toc165722862</vt:lpwstr>
      </vt:variant>
      <vt:variant>
        <vt:i4>1179710</vt:i4>
      </vt:variant>
      <vt:variant>
        <vt:i4>267</vt:i4>
      </vt:variant>
      <vt:variant>
        <vt:i4>0</vt:i4>
      </vt:variant>
      <vt:variant>
        <vt:i4>5</vt:i4>
      </vt:variant>
      <vt:variant>
        <vt:lpwstr/>
      </vt:variant>
      <vt:variant>
        <vt:lpwstr>_Toc165722861</vt:lpwstr>
      </vt:variant>
      <vt:variant>
        <vt:i4>1179710</vt:i4>
      </vt:variant>
      <vt:variant>
        <vt:i4>264</vt:i4>
      </vt:variant>
      <vt:variant>
        <vt:i4>0</vt:i4>
      </vt:variant>
      <vt:variant>
        <vt:i4>5</vt:i4>
      </vt:variant>
      <vt:variant>
        <vt:lpwstr/>
      </vt:variant>
      <vt:variant>
        <vt:lpwstr>_Toc165722860</vt:lpwstr>
      </vt:variant>
      <vt:variant>
        <vt:i4>1114174</vt:i4>
      </vt:variant>
      <vt:variant>
        <vt:i4>261</vt:i4>
      </vt:variant>
      <vt:variant>
        <vt:i4>0</vt:i4>
      </vt:variant>
      <vt:variant>
        <vt:i4>5</vt:i4>
      </vt:variant>
      <vt:variant>
        <vt:lpwstr/>
      </vt:variant>
      <vt:variant>
        <vt:lpwstr>_Toc165722859</vt:lpwstr>
      </vt:variant>
      <vt:variant>
        <vt:i4>1114174</vt:i4>
      </vt:variant>
      <vt:variant>
        <vt:i4>258</vt:i4>
      </vt:variant>
      <vt:variant>
        <vt:i4>0</vt:i4>
      </vt:variant>
      <vt:variant>
        <vt:i4>5</vt:i4>
      </vt:variant>
      <vt:variant>
        <vt:lpwstr/>
      </vt:variant>
      <vt:variant>
        <vt:lpwstr>_Toc165722858</vt:lpwstr>
      </vt:variant>
      <vt:variant>
        <vt:i4>1114174</vt:i4>
      </vt:variant>
      <vt:variant>
        <vt:i4>255</vt:i4>
      </vt:variant>
      <vt:variant>
        <vt:i4>0</vt:i4>
      </vt:variant>
      <vt:variant>
        <vt:i4>5</vt:i4>
      </vt:variant>
      <vt:variant>
        <vt:lpwstr/>
      </vt:variant>
      <vt:variant>
        <vt:lpwstr>_Toc165722857</vt:lpwstr>
      </vt:variant>
      <vt:variant>
        <vt:i4>1114174</vt:i4>
      </vt:variant>
      <vt:variant>
        <vt:i4>252</vt:i4>
      </vt:variant>
      <vt:variant>
        <vt:i4>0</vt:i4>
      </vt:variant>
      <vt:variant>
        <vt:i4>5</vt:i4>
      </vt:variant>
      <vt:variant>
        <vt:lpwstr/>
      </vt:variant>
      <vt:variant>
        <vt:lpwstr>_Toc165722856</vt:lpwstr>
      </vt:variant>
      <vt:variant>
        <vt:i4>1114174</vt:i4>
      </vt:variant>
      <vt:variant>
        <vt:i4>249</vt:i4>
      </vt:variant>
      <vt:variant>
        <vt:i4>0</vt:i4>
      </vt:variant>
      <vt:variant>
        <vt:i4>5</vt:i4>
      </vt:variant>
      <vt:variant>
        <vt:lpwstr/>
      </vt:variant>
      <vt:variant>
        <vt:lpwstr>_Toc165722855</vt:lpwstr>
      </vt:variant>
      <vt:variant>
        <vt:i4>1114174</vt:i4>
      </vt:variant>
      <vt:variant>
        <vt:i4>246</vt:i4>
      </vt:variant>
      <vt:variant>
        <vt:i4>0</vt:i4>
      </vt:variant>
      <vt:variant>
        <vt:i4>5</vt:i4>
      </vt:variant>
      <vt:variant>
        <vt:lpwstr/>
      </vt:variant>
      <vt:variant>
        <vt:lpwstr>_Toc165722854</vt:lpwstr>
      </vt:variant>
      <vt:variant>
        <vt:i4>1114174</vt:i4>
      </vt:variant>
      <vt:variant>
        <vt:i4>243</vt:i4>
      </vt:variant>
      <vt:variant>
        <vt:i4>0</vt:i4>
      </vt:variant>
      <vt:variant>
        <vt:i4>5</vt:i4>
      </vt:variant>
      <vt:variant>
        <vt:lpwstr/>
      </vt:variant>
      <vt:variant>
        <vt:lpwstr>_Toc165722853</vt:lpwstr>
      </vt:variant>
      <vt:variant>
        <vt:i4>1114174</vt:i4>
      </vt:variant>
      <vt:variant>
        <vt:i4>240</vt:i4>
      </vt:variant>
      <vt:variant>
        <vt:i4>0</vt:i4>
      </vt:variant>
      <vt:variant>
        <vt:i4>5</vt:i4>
      </vt:variant>
      <vt:variant>
        <vt:lpwstr/>
      </vt:variant>
      <vt:variant>
        <vt:lpwstr>_Toc165722852</vt:lpwstr>
      </vt:variant>
      <vt:variant>
        <vt:i4>1114174</vt:i4>
      </vt:variant>
      <vt:variant>
        <vt:i4>237</vt:i4>
      </vt:variant>
      <vt:variant>
        <vt:i4>0</vt:i4>
      </vt:variant>
      <vt:variant>
        <vt:i4>5</vt:i4>
      </vt:variant>
      <vt:variant>
        <vt:lpwstr/>
      </vt:variant>
      <vt:variant>
        <vt:lpwstr>_Toc165722851</vt:lpwstr>
      </vt:variant>
      <vt:variant>
        <vt:i4>1114174</vt:i4>
      </vt:variant>
      <vt:variant>
        <vt:i4>234</vt:i4>
      </vt:variant>
      <vt:variant>
        <vt:i4>0</vt:i4>
      </vt:variant>
      <vt:variant>
        <vt:i4>5</vt:i4>
      </vt:variant>
      <vt:variant>
        <vt:lpwstr/>
      </vt:variant>
      <vt:variant>
        <vt:lpwstr>_Toc165722850</vt:lpwstr>
      </vt:variant>
      <vt:variant>
        <vt:i4>1048638</vt:i4>
      </vt:variant>
      <vt:variant>
        <vt:i4>231</vt:i4>
      </vt:variant>
      <vt:variant>
        <vt:i4>0</vt:i4>
      </vt:variant>
      <vt:variant>
        <vt:i4>5</vt:i4>
      </vt:variant>
      <vt:variant>
        <vt:lpwstr/>
      </vt:variant>
      <vt:variant>
        <vt:lpwstr>_Toc165722849</vt:lpwstr>
      </vt:variant>
      <vt:variant>
        <vt:i4>1048638</vt:i4>
      </vt:variant>
      <vt:variant>
        <vt:i4>228</vt:i4>
      </vt:variant>
      <vt:variant>
        <vt:i4>0</vt:i4>
      </vt:variant>
      <vt:variant>
        <vt:i4>5</vt:i4>
      </vt:variant>
      <vt:variant>
        <vt:lpwstr/>
      </vt:variant>
      <vt:variant>
        <vt:lpwstr>_Toc165722848</vt:lpwstr>
      </vt:variant>
      <vt:variant>
        <vt:i4>1048638</vt:i4>
      </vt:variant>
      <vt:variant>
        <vt:i4>225</vt:i4>
      </vt:variant>
      <vt:variant>
        <vt:i4>0</vt:i4>
      </vt:variant>
      <vt:variant>
        <vt:i4>5</vt:i4>
      </vt:variant>
      <vt:variant>
        <vt:lpwstr/>
      </vt:variant>
      <vt:variant>
        <vt:lpwstr>_Toc165722847</vt:lpwstr>
      </vt:variant>
      <vt:variant>
        <vt:i4>1048638</vt:i4>
      </vt:variant>
      <vt:variant>
        <vt:i4>222</vt:i4>
      </vt:variant>
      <vt:variant>
        <vt:i4>0</vt:i4>
      </vt:variant>
      <vt:variant>
        <vt:i4>5</vt:i4>
      </vt:variant>
      <vt:variant>
        <vt:lpwstr/>
      </vt:variant>
      <vt:variant>
        <vt:lpwstr>_Toc165722846</vt:lpwstr>
      </vt:variant>
      <vt:variant>
        <vt:i4>1048638</vt:i4>
      </vt:variant>
      <vt:variant>
        <vt:i4>219</vt:i4>
      </vt:variant>
      <vt:variant>
        <vt:i4>0</vt:i4>
      </vt:variant>
      <vt:variant>
        <vt:i4>5</vt:i4>
      </vt:variant>
      <vt:variant>
        <vt:lpwstr/>
      </vt:variant>
      <vt:variant>
        <vt:lpwstr>_Toc165722845</vt:lpwstr>
      </vt:variant>
      <vt:variant>
        <vt:i4>1048638</vt:i4>
      </vt:variant>
      <vt:variant>
        <vt:i4>216</vt:i4>
      </vt:variant>
      <vt:variant>
        <vt:i4>0</vt:i4>
      </vt:variant>
      <vt:variant>
        <vt:i4>5</vt:i4>
      </vt:variant>
      <vt:variant>
        <vt:lpwstr/>
      </vt:variant>
      <vt:variant>
        <vt:lpwstr>_Toc165722844</vt:lpwstr>
      </vt:variant>
      <vt:variant>
        <vt:i4>1048638</vt:i4>
      </vt:variant>
      <vt:variant>
        <vt:i4>213</vt:i4>
      </vt:variant>
      <vt:variant>
        <vt:i4>0</vt:i4>
      </vt:variant>
      <vt:variant>
        <vt:i4>5</vt:i4>
      </vt:variant>
      <vt:variant>
        <vt:lpwstr/>
      </vt:variant>
      <vt:variant>
        <vt:lpwstr>_Toc165722843</vt:lpwstr>
      </vt:variant>
      <vt:variant>
        <vt:i4>1048638</vt:i4>
      </vt:variant>
      <vt:variant>
        <vt:i4>210</vt:i4>
      </vt:variant>
      <vt:variant>
        <vt:i4>0</vt:i4>
      </vt:variant>
      <vt:variant>
        <vt:i4>5</vt:i4>
      </vt:variant>
      <vt:variant>
        <vt:lpwstr/>
      </vt:variant>
      <vt:variant>
        <vt:lpwstr>_Toc165722842</vt:lpwstr>
      </vt:variant>
      <vt:variant>
        <vt:i4>1048638</vt:i4>
      </vt:variant>
      <vt:variant>
        <vt:i4>207</vt:i4>
      </vt:variant>
      <vt:variant>
        <vt:i4>0</vt:i4>
      </vt:variant>
      <vt:variant>
        <vt:i4>5</vt:i4>
      </vt:variant>
      <vt:variant>
        <vt:lpwstr/>
      </vt:variant>
      <vt:variant>
        <vt:lpwstr>_Toc165722841</vt:lpwstr>
      </vt:variant>
      <vt:variant>
        <vt:i4>1048638</vt:i4>
      </vt:variant>
      <vt:variant>
        <vt:i4>204</vt:i4>
      </vt:variant>
      <vt:variant>
        <vt:i4>0</vt:i4>
      </vt:variant>
      <vt:variant>
        <vt:i4>5</vt:i4>
      </vt:variant>
      <vt:variant>
        <vt:lpwstr/>
      </vt:variant>
      <vt:variant>
        <vt:lpwstr>_Toc165722840</vt:lpwstr>
      </vt:variant>
      <vt:variant>
        <vt:i4>1507390</vt:i4>
      </vt:variant>
      <vt:variant>
        <vt:i4>201</vt:i4>
      </vt:variant>
      <vt:variant>
        <vt:i4>0</vt:i4>
      </vt:variant>
      <vt:variant>
        <vt:i4>5</vt:i4>
      </vt:variant>
      <vt:variant>
        <vt:lpwstr/>
      </vt:variant>
      <vt:variant>
        <vt:lpwstr>_Toc165722839</vt:lpwstr>
      </vt:variant>
      <vt:variant>
        <vt:i4>1507390</vt:i4>
      </vt:variant>
      <vt:variant>
        <vt:i4>198</vt:i4>
      </vt:variant>
      <vt:variant>
        <vt:i4>0</vt:i4>
      </vt:variant>
      <vt:variant>
        <vt:i4>5</vt:i4>
      </vt:variant>
      <vt:variant>
        <vt:lpwstr/>
      </vt:variant>
      <vt:variant>
        <vt:lpwstr>_Toc165722838</vt:lpwstr>
      </vt:variant>
      <vt:variant>
        <vt:i4>1507390</vt:i4>
      </vt:variant>
      <vt:variant>
        <vt:i4>195</vt:i4>
      </vt:variant>
      <vt:variant>
        <vt:i4>0</vt:i4>
      </vt:variant>
      <vt:variant>
        <vt:i4>5</vt:i4>
      </vt:variant>
      <vt:variant>
        <vt:lpwstr/>
      </vt:variant>
      <vt:variant>
        <vt:lpwstr>_Toc165722837</vt:lpwstr>
      </vt:variant>
      <vt:variant>
        <vt:i4>1507390</vt:i4>
      </vt:variant>
      <vt:variant>
        <vt:i4>192</vt:i4>
      </vt:variant>
      <vt:variant>
        <vt:i4>0</vt:i4>
      </vt:variant>
      <vt:variant>
        <vt:i4>5</vt:i4>
      </vt:variant>
      <vt:variant>
        <vt:lpwstr/>
      </vt:variant>
      <vt:variant>
        <vt:lpwstr>_Toc165722836</vt:lpwstr>
      </vt:variant>
      <vt:variant>
        <vt:i4>1507390</vt:i4>
      </vt:variant>
      <vt:variant>
        <vt:i4>189</vt:i4>
      </vt:variant>
      <vt:variant>
        <vt:i4>0</vt:i4>
      </vt:variant>
      <vt:variant>
        <vt:i4>5</vt:i4>
      </vt:variant>
      <vt:variant>
        <vt:lpwstr/>
      </vt:variant>
      <vt:variant>
        <vt:lpwstr>_Toc165722835</vt:lpwstr>
      </vt:variant>
      <vt:variant>
        <vt:i4>1507390</vt:i4>
      </vt:variant>
      <vt:variant>
        <vt:i4>186</vt:i4>
      </vt:variant>
      <vt:variant>
        <vt:i4>0</vt:i4>
      </vt:variant>
      <vt:variant>
        <vt:i4>5</vt:i4>
      </vt:variant>
      <vt:variant>
        <vt:lpwstr/>
      </vt:variant>
      <vt:variant>
        <vt:lpwstr>_Toc165722834</vt:lpwstr>
      </vt:variant>
      <vt:variant>
        <vt:i4>1507390</vt:i4>
      </vt:variant>
      <vt:variant>
        <vt:i4>183</vt:i4>
      </vt:variant>
      <vt:variant>
        <vt:i4>0</vt:i4>
      </vt:variant>
      <vt:variant>
        <vt:i4>5</vt:i4>
      </vt:variant>
      <vt:variant>
        <vt:lpwstr/>
      </vt:variant>
      <vt:variant>
        <vt:lpwstr>_Toc165722833</vt:lpwstr>
      </vt:variant>
      <vt:variant>
        <vt:i4>1507390</vt:i4>
      </vt:variant>
      <vt:variant>
        <vt:i4>180</vt:i4>
      </vt:variant>
      <vt:variant>
        <vt:i4>0</vt:i4>
      </vt:variant>
      <vt:variant>
        <vt:i4>5</vt:i4>
      </vt:variant>
      <vt:variant>
        <vt:lpwstr/>
      </vt:variant>
      <vt:variant>
        <vt:lpwstr>_Toc165722832</vt:lpwstr>
      </vt:variant>
      <vt:variant>
        <vt:i4>1507390</vt:i4>
      </vt:variant>
      <vt:variant>
        <vt:i4>177</vt:i4>
      </vt:variant>
      <vt:variant>
        <vt:i4>0</vt:i4>
      </vt:variant>
      <vt:variant>
        <vt:i4>5</vt:i4>
      </vt:variant>
      <vt:variant>
        <vt:lpwstr/>
      </vt:variant>
      <vt:variant>
        <vt:lpwstr>_Toc165722831</vt:lpwstr>
      </vt:variant>
      <vt:variant>
        <vt:i4>1507390</vt:i4>
      </vt:variant>
      <vt:variant>
        <vt:i4>174</vt:i4>
      </vt:variant>
      <vt:variant>
        <vt:i4>0</vt:i4>
      </vt:variant>
      <vt:variant>
        <vt:i4>5</vt:i4>
      </vt:variant>
      <vt:variant>
        <vt:lpwstr/>
      </vt:variant>
      <vt:variant>
        <vt:lpwstr>_Toc165722830</vt:lpwstr>
      </vt:variant>
      <vt:variant>
        <vt:i4>1441854</vt:i4>
      </vt:variant>
      <vt:variant>
        <vt:i4>171</vt:i4>
      </vt:variant>
      <vt:variant>
        <vt:i4>0</vt:i4>
      </vt:variant>
      <vt:variant>
        <vt:i4>5</vt:i4>
      </vt:variant>
      <vt:variant>
        <vt:lpwstr/>
      </vt:variant>
      <vt:variant>
        <vt:lpwstr>_Toc165722829</vt:lpwstr>
      </vt:variant>
      <vt:variant>
        <vt:i4>1441854</vt:i4>
      </vt:variant>
      <vt:variant>
        <vt:i4>168</vt:i4>
      </vt:variant>
      <vt:variant>
        <vt:i4>0</vt:i4>
      </vt:variant>
      <vt:variant>
        <vt:i4>5</vt:i4>
      </vt:variant>
      <vt:variant>
        <vt:lpwstr/>
      </vt:variant>
      <vt:variant>
        <vt:lpwstr>_Toc165722828</vt:lpwstr>
      </vt:variant>
      <vt:variant>
        <vt:i4>1441854</vt:i4>
      </vt:variant>
      <vt:variant>
        <vt:i4>165</vt:i4>
      </vt:variant>
      <vt:variant>
        <vt:i4>0</vt:i4>
      </vt:variant>
      <vt:variant>
        <vt:i4>5</vt:i4>
      </vt:variant>
      <vt:variant>
        <vt:lpwstr/>
      </vt:variant>
      <vt:variant>
        <vt:lpwstr>_Toc165722827</vt:lpwstr>
      </vt:variant>
      <vt:variant>
        <vt:i4>1441854</vt:i4>
      </vt:variant>
      <vt:variant>
        <vt:i4>162</vt:i4>
      </vt:variant>
      <vt:variant>
        <vt:i4>0</vt:i4>
      </vt:variant>
      <vt:variant>
        <vt:i4>5</vt:i4>
      </vt:variant>
      <vt:variant>
        <vt:lpwstr/>
      </vt:variant>
      <vt:variant>
        <vt:lpwstr>_Toc165722826</vt:lpwstr>
      </vt:variant>
      <vt:variant>
        <vt:i4>1441854</vt:i4>
      </vt:variant>
      <vt:variant>
        <vt:i4>159</vt:i4>
      </vt:variant>
      <vt:variant>
        <vt:i4>0</vt:i4>
      </vt:variant>
      <vt:variant>
        <vt:i4>5</vt:i4>
      </vt:variant>
      <vt:variant>
        <vt:lpwstr/>
      </vt:variant>
      <vt:variant>
        <vt:lpwstr>_Toc165722825</vt:lpwstr>
      </vt:variant>
      <vt:variant>
        <vt:i4>1441854</vt:i4>
      </vt:variant>
      <vt:variant>
        <vt:i4>156</vt:i4>
      </vt:variant>
      <vt:variant>
        <vt:i4>0</vt:i4>
      </vt:variant>
      <vt:variant>
        <vt:i4>5</vt:i4>
      </vt:variant>
      <vt:variant>
        <vt:lpwstr/>
      </vt:variant>
      <vt:variant>
        <vt:lpwstr>_Toc165722824</vt:lpwstr>
      </vt:variant>
      <vt:variant>
        <vt:i4>1441854</vt:i4>
      </vt:variant>
      <vt:variant>
        <vt:i4>153</vt:i4>
      </vt:variant>
      <vt:variant>
        <vt:i4>0</vt:i4>
      </vt:variant>
      <vt:variant>
        <vt:i4>5</vt:i4>
      </vt:variant>
      <vt:variant>
        <vt:lpwstr/>
      </vt:variant>
      <vt:variant>
        <vt:lpwstr>_Toc165722823</vt:lpwstr>
      </vt:variant>
      <vt:variant>
        <vt:i4>1441854</vt:i4>
      </vt:variant>
      <vt:variant>
        <vt:i4>150</vt:i4>
      </vt:variant>
      <vt:variant>
        <vt:i4>0</vt:i4>
      </vt:variant>
      <vt:variant>
        <vt:i4>5</vt:i4>
      </vt:variant>
      <vt:variant>
        <vt:lpwstr/>
      </vt:variant>
      <vt:variant>
        <vt:lpwstr>_Toc165722822</vt:lpwstr>
      </vt:variant>
      <vt:variant>
        <vt:i4>1441854</vt:i4>
      </vt:variant>
      <vt:variant>
        <vt:i4>147</vt:i4>
      </vt:variant>
      <vt:variant>
        <vt:i4>0</vt:i4>
      </vt:variant>
      <vt:variant>
        <vt:i4>5</vt:i4>
      </vt:variant>
      <vt:variant>
        <vt:lpwstr/>
      </vt:variant>
      <vt:variant>
        <vt:lpwstr>_Toc165722821</vt:lpwstr>
      </vt:variant>
      <vt:variant>
        <vt:i4>1441854</vt:i4>
      </vt:variant>
      <vt:variant>
        <vt:i4>144</vt:i4>
      </vt:variant>
      <vt:variant>
        <vt:i4>0</vt:i4>
      </vt:variant>
      <vt:variant>
        <vt:i4>5</vt:i4>
      </vt:variant>
      <vt:variant>
        <vt:lpwstr/>
      </vt:variant>
      <vt:variant>
        <vt:lpwstr>_Toc165722820</vt:lpwstr>
      </vt:variant>
      <vt:variant>
        <vt:i4>1376318</vt:i4>
      </vt:variant>
      <vt:variant>
        <vt:i4>140</vt:i4>
      </vt:variant>
      <vt:variant>
        <vt:i4>0</vt:i4>
      </vt:variant>
      <vt:variant>
        <vt:i4>5</vt:i4>
      </vt:variant>
      <vt:variant>
        <vt:lpwstr/>
      </vt:variant>
      <vt:variant>
        <vt:lpwstr>_Toc165722819</vt:lpwstr>
      </vt:variant>
      <vt:variant>
        <vt:i4>1376318</vt:i4>
      </vt:variant>
      <vt:variant>
        <vt:i4>135</vt:i4>
      </vt:variant>
      <vt:variant>
        <vt:i4>0</vt:i4>
      </vt:variant>
      <vt:variant>
        <vt:i4>5</vt:i4>
      </vt:variant>
      <vt:variant>
        <vt:lpwstr/>
      </vt:variant>
      <vt:variant>
        <vt:lpwstr>_Toc165722818</vt:lpwstr>
      </vt:variant>
      <vt:variant>
        <vt:i4>1376318</vt:i4>
      </vt:variant>
      <vt:variant>
        <vt:i4>132</vt:i4>
      </vt:variant>
      <vt:variant>
        <vt:i4>0</vt:i4>
      </vt:variant>
      <vt:variant>
        <vt:i4>5</vt:i4>
      </vt:variant>
      <vt:variant>
        <vt:lpwstr/>
      </vt:variant>
      <vt:variant>
        <vt:lpwstr>_Toc165722817</vt:lpwstr>
      </vt:variant>
      <vt:variant>
        <vt:i4>1376318</vt:i4>
      </vt:variant>
      <vt:variant>
        <vt:i4>129</vt:i4>
      </vt:variant>
      <vt:variant>
        <vt:i4>0</vt:i4>
      </vt:variant>
      <vt:variant>
        <vt:i4>5</vt:i4>
      </vt:variant>
      <vt:variant>
        <vt:lpwstr/>
      </vt:variant>
      <vt:variant>
        <vt:lpwstr>_Toc165722816</vt:lpwstr>
      </vt:variant>
      <vt:variant>
        <vt:i4>1376318</vt:i4>
      </vt:variant>
      <vt:variant>
        <vt:i4>126</vt:i4>
      </vt:variant>
      <vt:variant>
        <vt:i4>0</vt:i4>
      </vt:variant>
      <vt:variant>
        <vt:i4>5</vt:i4>
      </vt:variant>
      <vt:variant>
        <vt:lpwstr/>
      </vt:variant>
      <vt:variant>
        <vt:lpwstr>_Toc165722815</vt:lpwstr>
      </vt:variant>
      <vt:variant>
        <vt:i4>1376318</vt:i4>
      </vt:variant>
      <vt:variant>
        <vt:i4>123</vt:i4>
      </vt:variant>
      <vt:variant>
        <vt:i4>0</vt:i4>
      </vt:variant>
      <vt:variant>
        <vt:i4>5</vt:i4>
      </vt:variant>
      <vt:variant>
        <vt:lpwstr/>
      </vt:variant>
      <vt:variant>
        <vt:lpwstr>_Toc165722814</vt:lpwstr>
      </vt:variant>
      <vt:variant>
        <vt:i4>1376318</vt:i4>
      </vt:variant>
      <vt:variant>
        <vt:i4>120</vt:i4>
      </vt:variant>
      <vt:variant>
        <vt:i4>0</vt:i4>
      </vt:variant>
      <vt:variant>
        <vt:i4>5</vt:i4>
      </vt:variant>
      <vt:variant>
        <vt:lpwstr/>
      </vt:variant>
      <vt:variant>
        <vt:lpwstr>_Toc165722813</vt:lpwstr>
      </vt:variant>
      <vt:variant>
        <vt:i4>1376318</vt:i4>
      </vt:variant>
      <vt:variant>
        <vt:i4>117</vt:i4>
      </vt:variant>
      <vt:variant>
        <vt:i4>0</vt:i4>
      </vt:variant>
      <vt:variant>
        <vt:i4>5</vt:i4>
      </vt:variant>
      <vt:variant>
        <vt:lpwstr/>
      </vt:variant>
      <vt:variant>
        <vt:lpwstr>_Toc165722812</vt:lpwstr>
      </vt:variant>
      <vt:variant>
        <vt:i4>1376318</vt:i4>
      </vt:variant>
      <vt:variant>
        <vt:i4>114</vt:i4>
      </vt:variant>
      <vt:variant>
        <vt:i4>0</vt:i4>
      </vt:variant>
      <vt:variant>
        <vt:i4>5</vt:i4>
      </vt:variant>
      <vt:variant>
        <vt:lpwstr/>
      </vt:variant>
      <vt:variant>
        <vt:lpwstr>_Toc165722811</vt:lpwstr>
      </vt:variant>
      <vt:variant>
        <vt:i4>1376318</vt:i4>
      </vt:variant>
      <vt:variant>
        <vt:i4>111</vt:i4>
      </vt:variant>
      <vt:variant>
        <vt:i4>0</vt:i4>
      </vt:variant>
      <vt:variant>
        <vt:i4>5</vt:i4>
      </vt:variant>
      <vt:variant>
        <vt:lpwstr/>
      </vt:variant>
      <vt:variant>
        <vt:lpwstr>_Toc165722810</vt:lpwstr>
      </vt:variant>
      <vt:variant>
        <vt:i4>1310782</vt:i4>
      </vt:variant>
      <vt:variant>
        <vt:i4>108</vt:i4>
      </vt:variant>
      <vt:variant>
        <vt:i4>0</vt:i4>
      </vt:variant>
      <vt:variant>
        <vt:i4>5</vt:i4>
      </vt:variant>
      <vt:variant>
        <vt:lpwstr/>
      </vt:variant>
      <vt:variant>
        <vt:lpwstr>_Toc165722809</vt:lpwstr>
      </vt:variant>
      <vt:variant>
        <vt:i4>1310782</vt:i4>
      </vt:variant>
      <vt:variant>
        <vt:i4>105</vt:i4>
      </vt:variant>
      <vt:variant>
        <vt:i4>0</vt:i4>
      </vt:variant>
      <vt:variant>
        <vt:i4>5</vt:i4>
      </vt:variant>
      <vt:variant>
        <vt:lpwstr/>
      </vt:variant>
      <vt:variant>
        <vt:lpwstr>_Toc165722808</vt:lpwstr>
      </vt:variant>
      <vt:variant>
        <vt:i4>1310782</vt:i4>
      </vt:variant>
      <vt:variant>
        <vt:i4>102</vt:i4>
      </vt:variant>
      <vt:variant>
        <vt:i4>0</vt:i4>
      </vt:variant>
      <vt:variant>
        <vt:i4>5</vt:i4>
      </vt:variant>
      <vt:variant>
        <vt:lpwstr/>
      </vt:variant>
      <vt:variant>
        <vt:lpwstr>_Toc165722807</vt:lpwstr>
      </vt:variant>
      <vt:variant>
        <vt:i4>1310782</vt:i4>
      </vt:variant>
      <vt:variant>
        <vt:i4>99</vt:i4>
      </vt:variant>
      <vt:variant>
        <vt:i4>0</vt:i4>
      </vt:variant>
      <vt:variant>
        <vt:i4>5</vt:i4>
      </vt:variant>
      <vt:variant>
        <vt:lpwstr/>
      </vt:variant>
      <vt:variant>
        <vt:lpwstr>_Toc165722806</vt:lpwstr>
      </vt:variant>
      <vt:variant>
        <vt:i4>1310782</vt:i4>
      </vt:variant>
      <vt:variant>
        <vt:i4>96</vt:i4>
      </vt:variant>
      <vt:variant>
        <vt:i4>0</vt:i4>
      </vt:variant>
      <vt:variant>
        <vt:i4>5</vt:i4>
      </vt:variant>
      <vt:variant>
        <vt:lpwstr/>
      </vt:variant>
      <vt:variant>
        <vt:lpwstr>_Toc165722805</vt:lpwstr>
      </vt:variant>
      <vt:variant>
        <vt:i4>1310782</vt:i4>
      </vt:variant>
      <vt:variant>
        <vt:i4>93</vt:i4>
      </vt:variant>
      <vt:variant>
        <vt:i4>0</vt:i4>
      </vt:variant>
      <vt:variant>
        <vt:i4>5</vt:i4>
      </vt:variant>
      <vt:variant>
        <vt:lpwstr/>
      </vt:variant>
      <vt:variant>
        <vt:lpwstr>_Toc165722804</vt:lpwstr>
      </vt:variant>
      <vt:variant>
        <vt:i4>1310782</vt:i4>
      </vt:variant>
      <vt:variant>
        <vt:i4>90</vt:i4>
      </vt:variant>
      <vt:variant>
        <vt:i4>0</vt:i4>
      </vt:variant>
      <vt:variant>
        <vt:i4>5</vt:i4>
      </vt:variant>
      <vt:variant>
        <vt:lpwstr/>
      </vt:variant>
      <vt:variant>
        <vt:lpwstr>_Toc165722803</vt:lpwstr>
      </vt:variant>
      <vt:variant>
        <vt:i4>1310782</vt:i4>
      </vt:variant>
      <vt:variant>
        <vt:i4>87</vt:i4>
      </vt:variant>
      <vt:variant>
        <vt:i4>0</vt:i4>
      </vt:variant>
      <vt:variant>
        <vt:i4>5</vt:i4>
      </vt:variant>
      <vt:variant>
        <vt:lpwstr/>
      </vt:variant>
      <vt:variant>
        <vt:lpwstr>_Toc165722802</vt:lpwstr>
      </vt:variant>
      <vt:variant>
        <vt:i4>1310782</vt:i4>
      </vt:variant>
      <vt:variant>
        <vt:i4>84</vt:i4>
      </vt:variant>
      <vt:variant>
        <vt:i4>0</vt:i4>
      </vt:variant>
      <vt:variant>
        <vt:i4>5</vt:i4>
      </vt:variant>
      <vt:variant>
        <vt:lpwstr/>
      </vt:variant>
      <vt:variant>
        <vt:lpwstr>_Toc165722801</vt:lpwstr>
      </vt:variant>
      <vt:variant>
        <vt:i4>1310782</vt:i4>
      </vt:variant>
      <vt:variant>
        <vt:i4>81</vt:i4>
      </vt:variant>
      <vt:variant>
        <vt:i4>0</vt:i4>
      </vt:variant>
      <vt:variant>
        <vt:i4>5</vt:i4>
      </vt:variant>
      <vt:variant>
        <vt:lpwstr/>
      </vt:variant>
      <vt:variant>
        <vt:lpwstr>_Toc165722800</vt:lpwstr>
      </vt:variant>
      <vt:variant>
        <vt:i4>1900593</vt:i4>
      </vt:variant>
      <vt:variant>
        <vt:i4>78</vt:i4>
      </vt:variant>
      <vt:variant>
        <vt:i4>0</vt:i4>
      </vt:variant>
      <vt:variant>
        <vt:i4>5</vt:i4>
      </vt:variant>
      <vt:variant>
        <vt:lpwstr/>
      </vt:variant>
      <vt:variant>
        <vt:lpwstr>_Toc165722799</vt:lpwstr>
      </vt:variant>
      <vt:variant>
        <vt:i4>1900593</vt:i4>
      </vt:variant>
      <vt:variant>
        <vt:i4>75</vt:i4>
      </vt:variant>
      <vt:variant>
        <vt:i4>0</vt:i4>
      </vt:variant>
      <vt:variant>
        <vt:i4>5</vt:i4>
      </vt:variant>
      <vt:variant>
        <vt:lpwstr/>
      </vt:variant>
      <vt:variant>
        <vt:lpwstr>_Toc165722798</vt:lpwstr>
      </vt:variant>
      <vt:variant>
        <vt:i4>1900593</vt:i4>
      </vt:variant>
      <vt:variant>
        <vt:i4>72</vt:i4>
      </vt:variant>
      <vt:variant>
        <vt:i4>0</vt:i4>
      </vt:variant>
      <vt:variant>
        <vt:i4>5</vt:i4>
      </vt:variant>
      <vt:variant>
        <vt:lpwstr/>
      </vt:variant>
      <vt:variant>
        <vt:lpwstr>_Toc165722797</vt:lpwstr>
      </vt:variant>
      <vt:variant>
        <vt:i4>1900593</vt:i4>
      </vt:variant>
      <vt:variant>
        <vt:i4>69</vt:i4>
      </vt:variant>
      <vt:variant>
        <vt:i4>0</vt:i4>
      </vt:variant>
      <vt:variant>
        <vt:i4>5</vt:i4>
      </vt:variant>
      <vt:variant>
        <vt:lpwstr/>
      </vt:variant>
      <vt:variant>
        <vt:lpwstr>_Toc165722796</vt:lpwstr>
      </vt:variant>
      <vt:variant>
        <vt:i4>1900593</vt:i4>
      </vt:variant>
      <vt:variant>
        <vt:i4>66</vt:i4>
      </vt:variant>
      <vt:variant>
        <vt:i4>0</vt:i4>
      </vt:variant>
      <vt:variant>
        <vt:i4>5</vt:i4>
      </vt:variant>
      <vt:variant>
        <vt:lpwstr/>
      </vt:variant>
      <vt:variant>
        <vt:lpwstr>_Toc165722795</vt:lpwstr>
      </vt:variant>
      <vt:variant>
        <vt:i4>1900593</vt:i4>
      </vt:variant>
      <vt:variant>
        <vt:i4>63</vt:i4>
      </vt:variant>
      <vt:variant>
        <vt:i4>0</vt:i4>
      </vt:variant>
      <vt:variant>
        <vt:i4>5</vt:i4>
      </vt:variant>
      <vt:variant>
        <vt:lpwstr/>
      </vt:variant>
      <vt:variant>
        <vt:lpwstr>_Toc165722794</vt:lpwstr>
      </vt:variant>
      <vt:variant>
        <vt:i4>1900593</vt:i4>
      </vt:variant>
      <vt:variant>
        <vt:i4>60</vt:i4>
      </vt:variant>
      <vt:variant>
        <vt:i4>0</vt:i4>
      </vt:variant>
      <vt:variant>
        <vt:i4>5</vt:i4>
      </vt:variant>
      <vt:variant>
        <vt:lpwstr/>
      </vt:variant>
      <vt:variant>
        <vt:lpwstr>_Toc165722793</vt:lpwstr>
      </vt:variant>
      <vt:variant>
        <vt:i4>1900593</vt:i4>
      </vt:variant>
      <vt:variant>
        <vt:i4>57</vt:i4>
      </vt:variant>
      <vt:variant>
        <vt:i4>0</vt:i4>
      </vt:variant>
      <vt:variant>
        <vt:i4>5</vt:i4>
      </vt:variant>
      <vt:variant>
        <vt:lpwstr/>
      </vt:variant>
      <vt:variant>
        <vt:lpwstr>_Toc165722792</vt:lpwstr>
      </vt:variant>
      <vt:variant>
        <vt:i4>1900593</vt:i4>
      </vt:variant>
      <vt:variant>
        <vt:i4>54</vt:i4>
      </vt:variant>
      <vt:variant>
        <vt:i4>0</vt:i4>
      </vt:variant>
      <vt:variant>
        <vt:i4>5</vt:i4>
      </vt:variant>
      <vt:variant>
        <vt:lpwstr/>
      </vt:variant>
      <vt:variant>
        <vt:lpwstr>_Toc165722791</vt:lpwstr>
      </vt:variant>
      <vt:variant>
        <vt:i4>1900593</vt:i4>
      </vt:variant>
      <vt:variant>
        <vt:i4>51</vt:i4>
      </vt:variant>
      <vt:variant>
        <vt:i4>0</vt:i4>
      </vt:variant>
      <vt:variant>
        <vt:i4>5</vt:i4>
      </vt:variant>
      <vt:variant>
        <vt:lpwstr/>
      </vt:variant>
      <vt:variant>
        <vt:lpwstr>_Toc165722790</vt:lpwstr>
      </vt:variant>
      <vt:variant>
        <vt:i4>1835057</vt:i4>
      </vt:variant>
      <vt:variant>
        <vt:i4>48</vt:i4>
      </vt:variant>
      <vt:variant>
        <vt:i4>0</vt:i4>
      </vt:variant>
      <vt:variant>
        <vt:i4>5</vt:i4>
      </vt:variant>
      <vt:variant>
        <vt:lpwstr/>
      </vt:variant>
      <vt:variant>
        <vt:lpwstr>_Toc165722789</vt:lpwstr>
      </vt:variant>
      <vt:variant>
        <vt:i4>1835057</vt:i4>
      </vt:variant>
      <vt:variant>
        <vt:i4>45</vt:i4>
      </vt:variant>
      <vt:variant>
        <vt:i4>0</vt:i4>
      </vt:variant>
      <vt:variant>
        <vt:i4>5</vt:i4>
      </vt:variant>
      <vt:variant>
        <vt:lpwstr/>
      </vt:variant>
      <vt:variant>
        <vt:lpwstr>_Toc165722788</vt:lpwstr>
      </vt:variant>
      <vt:variant>
        <vt:i4>1835057</vt:i4>
      </vt:variant>
      <vt:variant>
        <vt:i4>42</vt:i4>
      </vt:variant>
      <vt:variant>
        <vt:i4>0</vt:i4>
      </vt:variant>
      <vt:variant>
        <vt:i4>5</vt:i4>
      </vt:variant>
      <vt:variant>
        <vt:lpwstr/>
      </vt:variant>
      <vt:variant>
        <vt:lpwstr>_Toc165722787</vt:lpwstr>
      </vt:variant>
      <vt:variant>
        <vt:i4>1835057</vt:i4>
      </vt:variant>
      <vt:variant>
        <vt:i4>39</vt:i4>
      </vt:variant>
      <vt:variant>
        <vt:i4>0</vt:i4>
      </vt:variant>
      <vt:variant>
        <vt:i4>5</vt:i4>
      </vt:variant>
      <vt:variant>
        <vt:lpwstr/>
      </vt:variant>
      <vt:variant>
        <vt:lpwstr>_Toc165722786</vt:lpwstr>
      </vt:variant>
      <vt:variant>
        <vt:i4>1835057</vt:i4>
      </vt:variant>
      <vt:variant>
        <vt:i4>36</vt:i4>
      </vt:variant>
      <vt:variant>
        <vt:i4>0</vt:i4>
      </vt:variant>
      <vt:variant>
        <vt:i4>5</vt:i4>
      </vt:variant>
      <vt:variant>
        <vt:lpwstr/>
      </vt:variant>
      <vt:variant>
        <vt:lpwstr>_Toc165722785</vt:lpwstr>
      </vt:variant>
      <vt:variant>
        <vt:i4>1835057</vt:i4>
      </vt:variant>
      <vt:variant>
        <vt:i4>33</vt:i4>
      </vt:variant>
      <vt:variant>
        <vt:i4>0</vt:i4>
      </vt:variant>
      <vt:variant>
        <vt:i4>5</vt:i4>
      </vt:variant>
      <vt:variant>
        <vt:lpwstr/>
      </vt:variant>
      <vt:variant>
        <vt:lpwstr>_Toc165722784</vt:lpwstr>
      </vt:variant>
      <vt:variant>
        <vt:i4>1835057</vt:i4>
      </vt:variant>
      <vt:variant>
        <vt:i4>30</vt:i4>
      </vt:variant>
      <vt:variant>
        <vt:i4>0</vt:i4>
      </vt:variant>
      <vt:variant>
        <vt:i4>5</vt:i4>
      </vt:variant>
      <vt:variant>
        <vt:lpwstr/>
      </vt:variant>
      <vt:variant>
        <vt:lpwstr>_Toc165722783</vt:lpwstr>
      </vt:variant>
      <vt:variant>
        <vt:i4>1835057</vt:i4>
      </vt:variant>
      <vt:variant>
        <vt:i4>27</vt:i4>
      </vt:variant>
      <vt:variant>
        <vt:i4>0</vt:i4>
      </vt:variant>
      <vt:variant>
        <vt:i4>5</vt:i4>
      </vt:variant>
      <vt:variant>
        <vt:lpwstr/>
      </vt:variant>
      <vt:variant>
        <vt:lpwstr>_Toc165722782</vt:lpwstr>
      </vt:variant>
      <vt:variant>
        <vt:i4>1835057</vt:i4>
      </vt:variant>
      <vt:variant>
        <vt:i4>24</vt:i4>
      </vt:variant>
      <vt:variant>
        <vt:i4>0</vt:i4>
      </vt:variant>
      <vt:variant>
        <vt:i4>5</vt:i4>
      </vt:variant>
      <vt:variant>
        <vt:lpwstr/>
      </vt:variant>
      <vt:variant>
        <vt:lpwstr>_Toc165722781</vt:lpwstr>
      </vt:variant>
      <vt:variant>
        <vt:i4>1835057</vt:i4>
      </vt:variant>
      <vt:variant>
        <vt:i4>21</vt:i4>
      </vt:variant>
      <vt:variant>
        <vt:i4>0</vt:i4>
      </vt:variant>
      <vt:variant>
        <vt:i4>5</vt:i4>
      </vt:variant>
      <vt:variant>
        <vt:lpwstr/>
      </vt:variant>
      <vt:variant>
        <vt:lpwstr>_Toc165722780</vt:lpwstr>
      </vt:variant>
      <vt:variant>
        <vt:i4>1245233</vt:i4>
      </vt:variant>
      <vt:variant>
        <vt:i4>18</vt:i4>
      </vt:variant>
      <vt:variant>
        <vt:i4>0</vt:i4>
      </vt:variant>
      <vt:variant>
        <vt:i4>5</vt:i4>
      </vt:variant>
      <vt:variant>
        <vt:lpwstr/>
      </vt:variant>
      <vt:variant>
        <vt:lpwstr>_Toc165722779</vt:lpwstr>
      </vt:variant>
      <vt:variant>
        <vt:i4>1245233</vt:i4>
      </vt:variant>
      <vt:variant>
        <vt:i4>15</vt:i4>
      </vt:variant>
      <vt:variant>
        <vt:i4>0</vt:i4>
      </vt:variant>
      <vt:variant>
        <vt:i4>5</vt:i4>
      </vt:variant>
      <vt:variant>
        <vt:lpwstr/>
      </vt:variant>
      <vt:variant>
        <vt:lpwstr>_Toc165722778</vt:lpwstr>
      </vt:variant>
      <vt:variant>
        <vt:i4>1245233</vt:i4>
      </vt:variant>
      <vt:variant>
        <vt:i4>12</vt:i4>
      </vt:variant>
      <vt:variant>
        <vt:i4>0</vt:i4>
      </vt:variant>
      <vt:variant>
        <vt:i4>5</vt:i4>
      </vt:variant>
      <vt:variant>
        <vt:lpwstr/>
      </vt:variant>
      <vt:variant>
        <vt:lpwstr>_Toc165722777</vt:lpwstr>
      </vt:variant>
      <vt:variant>
        <vt:i4>1245233</vt:i4>
      </vt:variant>
      <vt:variant>
        <vt:i4>9</vt:i4>
      </vt:variant>
      <vt:variant>
        <vt:i4>0</vt:i4>
      </vt:variant>
      <vt:variant>
        <vt:i4>5</vt:i4>
      </vt:variant>
      <vt:variant>
        <vt:lpwstr/>
      </vt:variant>
      <vt:variant>
        <vt:lpwstr>_Toc165722776</vt:lpwstr>
      </vt:variant>
      <vt:variant>
        <vt:i4>1245233</vt:i4>
      </vt:variant>
      <vt:variant>
        <vt:i4>6</vt:i4>
      </vt:variant>
      <vt:variant>
        <vt:i4>0</vt:i4>
      </vt:variant>
      <vt:variant>
        <vt:i4>5</vt:i4>
      </vt:variant>
      <vt:variant>
        <vt:lpwstr/>
      </vt:variant>
      <vt:variant>
        <vt:lpwstr>_Toc165722775</vt:lpwstr>
      </vt:variant>
      <vt:variant>
        <vt:i4>1179697</vt:i4>
      </vt:variant>
      <vt:variant>
        <vt:i4>3</vt:i4>
      </vt:variant>
      <vt:variant>
        <vt:i4>0</vt:i4>
      </vt:variant>
      <vt:variant>
        <vt:i4>5</vt:i4>
      </vt:variant>
      <vt:variant>
        <vt:lpwstr/>
      </vt:variant>
      <vt:variant>
        <vt:lpwstr>_Toc165722760</vt:lpwstr>
      </vt:variant>
      <vt:variant>
        <vt:i4>1114161</vt:i4>
      </vt:variant>
      <vt:variant>
        <vt:i4>0</vt:i4>
      </vt:variant>
      <vt:variant>
        <vt:i4>0</vt:i4>
      </vt:variant>
      <vt:variant>
        <vt:i4>5</vt:i4>
      </vt:variant>
      <vt:variant>
        <vt:lpwstr/>
      </vt:variant>
      <vt:variant>
        <vt:lpwstr>_Toc165722759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EREÑO URRENGOETXEA, Agurtzane</dc:creator>
  <cp:lastModifiedBy>EREÑO URRENGOETXEA, Agurtzane</cp:lastModifiedBy>
  <cp:revision>7</cp:revision>
  <cp:lastPrinted>2026-05-26T12:22:00Z</cp:lastPrinted>
  <dcterms:created xsi:type="dcterms:W3CDTF">2026-05-26T10:11:00Z</dcterms:created>
  <dcterms:modified xsi:type="dcterms:W3CDTF">2026-05-29T12:51:00Z</dcterms:modified>
</cp:coreProperties>
</file>